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7F51D8F8"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3A3F12">
        <w:rPr>
          <w:rFonts w:hint="eastAsia"/>
          <w:b/>
          <w:noProof/>
          <w:sz w:val="24"/>
          <w:lang w:eastAsia="ja-JP"/>
        </w:rPr>
        <w:t>3</w:t>
      </w:r>
      <w:r w:rsidR="00613F9B" w:rsidRPr="003079EF">
        <w:rPr>
          <w:b/>
          <w:i/>
          <w:noProof/>
          <w:sz w:val="28"/>
        </w:rPr>
        <w:tab/>
      </w:r>
      <w:r w:rsidR="00B17CB3" w:rsidRPr="00B17CB3">
        <w:rPr>
          <w:b/>
          <w:i/>
          <w:noProof/>
          <w:sz w:val="28"/>
        </w:rPr>
        <w:t>R5-242998</w:t>
      </w:r>
    </w:p>
    <w:p w14:paraId="4491F182" w14:textId="24A079EA" w:rsidR="00613F9B" w:rsidRPr="003079EF" w:rsidRDefault="003A3F12" w:rsidP="00613F9B">
      <w:pPr>
        <w:pStyle w:val="CRCoverPage"/>
        <w:outlineLvl w:val="0"/>
        <w:rPr>
          <w:rFonts w:cs="Arial"/>
          <w:b/>
          <w:bCs/>
          <w:noProof/>
          <w:sz w:val="24"/>
          <w:szCs w:val="24"/>
          <w:lang w:eastAsia="ja-JP"/>
        </w:rPr>
      </w:pPr>
      <w:r>
        <w:rPr>
          <w:rFonts w:hint="eastAsia"/>
          <w:b/>
          <w:noProof/>
          <w:sz w:val="24"/>
          <w:lang w:eastAsia="ja-JP"/>
        </w:rPr>
        <w:t>Fukuoka</w:t>
      </w:r>
      <w:r w:rsidR="00F175F6" w:rsidRPr="007A45FB">
        <w:rPr>
          <w:b/>
          <w:noProof/>
          <w:sz w:val="24"/>
          <w:lang w:eastAsia="ja-JP"/>
        </w:rPr>
        <w:t xml:space="preserve">, </w:t>
      </w:r>
      <w:r>
        <w:rPr>
          <w:rFonts w:hint="eastAsia"/>
          <w:b/>
          <w:noProof/>
          <w:sz w:val="24"/>
          <w:lang w:eastAsia="ja-JP"/>
        </w:rPr>
        <w:t>Japan</w:t>
      </w:r>
      <w:r w:rsidR="0032519C" w:rsidRPr="007A45FB">
        <w:rPr>
          <w:b/>
          <w:noProof/>
          <w:sz w:val="24"/>
          <w:lang w:eastAsia="ja-JP"/>
        </w:rPr>
        <w:t xml:space="preserve">, </w:t>
      </w:r>
      <w:r w:rsidR="000036FE">
        <w:rPr>
          <w:b/>
          <w:noProof/>
          <w:sz w:val="24"/>
          <w:lang w:eastAsia="ja-JP"/>
        </w:rPr>
        <w:t>2</w:t>
      </w:r>
      <w:r>
        <w:rPr>
          <w:rFonts w:hint="eastAsia"/>
          <w:b/>
          <w:noProof/>
          <w:sz w:val="24"/>
          <w:lang w:eastAsia="ja-JP"/>
        </w:rPr>
        <w:t>0</w:t>
      </w:r>
      <w:r w:rsidR="003F3FFC" w:rsidRPr="003F3FFC">
        <w:rPr>
          <w:b/>
          <w:noProof/>
          <w:sz w:val="24"/>
          <w:vertAlign w:val="superscript"/>
          <w:lang w:eastAsia="ja-JP"/>
        </w:rPr>
        <w:t>th</w:t>
      </w:r>
      <w:r w:rsidR="003F3FFC">
        <w:rPr>
          <w:b/>
          <w:noProof/>
          <w:sz w:val="24"/>
          <w:lang w:eastAsia="ja-JP"/>
        </w:rPr>
        <w:t xml:space="preserve"> </w:t>
      </w:r>
      <w:r>
        <w:rPr>
          <w:rFonts w:hint="eastAsia"/>
          <w:b/>
          <w:noProof/>
          <w:sz w:val="24"/>
          <w:lang w:eastAsia="ja-JP"/>
        </w:rPr>
        <w:t>May</w:t>
      </w:r>
      <w:r w:rsidR="007A45FB" w:rsidRPr="007A45FB">
        <w:rPr>
          <w:b/>
          <w:noProof/>
          <w:sz w:val="24"/>
          <w:lang w:eastAsia="ja-JP"/>
        </w:rPr>
        <w:t xml:space="preserve"> </w:t>
      </w:r>
      <w:r w:rsidR="005A64EF" w:rsidRPr="007A45FB">
        <w:rPr>
          <w:b/>
          <w:noProof/>
          <w:sz w:val="24"/>
          <w:lang w:eastAsia="ja-JP"/>
        </w:rPr>
        <w:t xml:space="preserve">– </w:t>
      </w:r>
      <w:r>
        <w:rPr>
          <w:rFonts w:hint="eastAsia"/>
          <w:b/>
          <w:noProof/>
          <w:sz w:val="24"/>
          <w:lang w:eastAsia="ja-JP"/>
        </w:rPr>
        <w:t>24</w:t>
      </w:r>
      <w:r w:rsidRPr="003A3F12">
        <w:rPr>
          <w:rFonts w:hint="eastAsia"/>
          <w:b/>
          <w:noProof/>
          <w:sz w:val="24"/>
          <w:vertAlign w:val="superscript"/>
          <w:lang w:eastAsia="ja-JP"/>
        </w:rPr>
        <w:t>th</w:t>
      </w:r>
      <w:r w:rsidR="00BD7F41">
        <w:rPr>
          <w:b/>
          <w:noProof/>
          <w:sz w:val="24"/>
          <w:lang w:eastAsia="ja-JP"/>
        </w:rPr>
        <w:t xml:space="preserve"> </w:t>
      </w:r>
      <w:r w:rsidR="000036FE">
        <w:rPr>
          <w:b/>
          <w:noProof/>
          <w:sz w:val="24"/>
          <w:lang w:eastAsia="ja-JP"/>
        </w:rPr>
        <w:t>Ma</w:t>
      </w:r>
      <w:r>
        <w:rPr>
          <w:rFonts w:hint="eastAsia"/>
          <w:b/>
          <w:noProof/>
          <w:sz w:val="24"/>
          <w:lang w:eastAsia="ja-JP"/>
        </w:rPr>
        <w:t>y</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36B1FC83"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C3BA3">
        <w:rPr>
          <w:rFonts w:eastAsia="ＭＳ 明朝" w:hint="eastAsia"/>
          <w:b/>
        </w:rPr>
        <w:t>On testability issue of FR2</w:t>
      </w:r>
      <w:r w:rsidR="001F1A15">
        <w:rPr>
          <w:rFonts w:eastAsia="ＭＳ 明朝" w:hint="eastAsia"/>
          <w:b/>
        </w:rPr>
        <w:t>c</w:t>
      </w:r>
      <w:r w:rsidR="00BC3BA3">
        <w:rPr>
          <w:rFonts w:eastAsia="ＭＳ 明朝" w:hint="eastAsia"/>
          <w:b/>
        </w:rPr>
        <w:t xml:space="preserve"> </w:t>
      </w:r>
      <w:r w:rsidR="003A3F12">
        <w:rPr>
          <w:rFonts w:eastAsia="ＭＳ 明朝" w:hint="eastAsia"/>
          <w:b/>
        </w:rPr>
        <w:t>OBW</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55F2043B"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F41E38">
        <w:rPr>
          <w:rFonts w:ascii="Arial" w:eastAsia="ＭＳ 明朝" w:hAnsi="Arial" w:hint="eastAsia"/>
          <w:lang w:val="pt-BR"/>
        </w:rPr>
        <w:t>5</w:t>
      </w:r>
      <w:r w:rsidR="0034178E" w:rsidRPr="00F41E38">
        <w:rPr>
          <w:rFonts w:ascii="Arial" w:eastAsia="ＭＳ 明朝" w:hAnsi="Arial" w:hint="eastAsia"/>
          <w:lang w:val="pt-BR"/>
        </w:rPr>
        <w:t>.</w:t>
      </w:r>
      <w:r w:rsidR="008F19C8" w:rsidRPr="00F41E38">
        <w:rPr>
          <w:rFonts w:ascii="Arial" w:eastAsia="ＭＳ 明朝" w:hAnsi="Arial"/>
          <w:lang w:val="pt-BR"/>
        </w:rPr>
        <w:t>4</w:t>
      </w:r>
      <w:r w:rsidR="00B26C56" w:rsidRPr="00F41E38">
        <w:rPr>
          <w:rFonts w:ascii="Arial" w:eastAsia="ＭＳ 明朝" w:hAnsi="Arial" w:hint="eastAsia"/>
          <w:lang w:val="pt-BR"/>
        </w:rPr>
        <w:t>.</w:t>
      </w:r>
      <w:r w:rsidR="00BC3BA3" w:rsidRPr="00F41E38">
        <w:rPr>
          <w:rFonts w:ascii="Arial" w:eastAsia="ＭＳ 明朝" w:hAnsi="Arial" w:hint="eastAsia"/>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16CF776" w14:textId="5C99F9B5" w:rsidR="009243D7" w:rsidRPr="008C601B" w:rsidRDefault="009243D7" w:rsidP="000D5793">
      <w:pPr>
        <w:spacing w:before="120" w:after="120"/>
        <w:rPr>
          <w:rFonts w:eastAsiaTheme="minorEastAsia"/>
        </w:rPr>
      </w:pPr>
      <w:r>
        <w:rPr>
          <w:rFonts w:eastAsiaTheme="minorEastAsia" w:hint="eastAsia"/>
        </w:rPr>
        <w:t>During MU discussion on FR2c (n259), the t</w:t>
      </w:r>
      <w:r w:rsidR="008C601B" w:rsidRPr="008C601B">
        <w:rPr>
          <w:rFonts w:eastAsiaTheme="minorEastAsia" w:hint="eastAsia"/>
        </w:rPr>
        <w:t xml:space="preserve">estability issue of OBW </w:t>
      </w:r>
      <w:r>
        <w:rPr>
          <w:rFonts w:eastAsiaTheme="minorEastAsia" w:hint="eastAsia"/>
        </w:rPr>
        <w:t xml:space="preserve">for FR2c </w:t>
      </w:r>
      <w:r w:rsidR="008C601B" w:rsidRPr="008C601B">
        <w:rPr>
          <w:rFonts w:eastAsiaTheme="minorEastAsia" w:hint="eastAsia"/>
        </w:rPr>
        <w:t xml:space="preserve">with CBW = 400 MHz was raised in [1], and [2] proposed to consider reducing the </w:t>
      </w:r>
      <w:r w:rsidR="00F736FE">
        <w:rPr>
          <w:rFonts w:eastAsiaTheme="minorEastAsia" w:hint="eastAsia"/>
        </w:rPr>
        <w:t>measured</w:t>
      </w:r>
      <w:r w:rsidR="008C601B" w:rsidRPr="008C601B">
        <w:rPr>
          <w:rFonts w:eastAsiaTheme="minorEastAsia" w:hint="eastAsia"/>
        </w:rPr>
        <w:t xml:space="preserve"> frequency range to improve the testability of OBW measurement. </w:t>
      </w:r>
      <w:r>
        <w:rPr>
          <w:rFonts w:eastAsiaTheme="minorEastAsia" w:hint="eastAsia"/>
        </w:rPr>
        <w:t xml:space="preserve">This paper discusses the effect of reducing the </w:t>
      </w:r>
      <w:r w:rsidR="00F736FE">
        <w:rPr>
          <w:rFonts w:eastAsiaTheme="minorEastAsia" w:hint="eastAsia"/>
        </w:rPr>
        <w:t>measured</w:t>
      </w:r>
      <w:r>
        <w:rPr>
          <w:rFonts w:eastAsiaTheme="minorEastAsia" w:hint="eastAsia"/>
        </w:rPr>
        <w:t xml:space="preserve"> frequency range in OBW measurement by the results of </w:t>
      </w:r>
      <w:r w:rsidR="00BF4E90">
        <w:rPr>
          <w:rFonts w:eastAsiaTheme="minorEastAsia"/>
        </w:rPr>
        <w:t>simulation-based</w:t>
      </w:r>
      <w:r>
        <w:rPr>
          <w:rFonts w:eastAsiaTheme="minorEastAsia" w:hint="eastAsia"/>
        </w:rPr>
        <w:t xml:space="preserve"> analysis.</w:t>
      </w:r>
    </w:p>
    <w:p w14:paraId="1097E837" w14:textId="2635C1CF" w:rsidR="00375485" w:rsidRPr="00CC2C3C" w:rsidRDefault="00375485" w:rsidP="00BD4890">
      <w:pPr>
        <w:spacing w:before="120" w:after="120"/>
        <w:rPr>
          <w:rFonts w:eastAsiaTheme="minorEastAsia"/>
        </w:rPr>
      </w:pPr>
    </w:p>
    <w:p w14:paraId="0584E7D9" w14:textId="3D3182C0" w:rsidR="00840845" w:rsidRPr="006042C0" w:rsidRDefault="00840845" w:rsidP="00840845">
      <w:pPr>
        <w:pStyle w:val="tdoc-header"/>
        <w:overflowPunct w:val="0"/>
        <w:autoSpaceDE w:val="0"/>
        <w:autoSpaceDN w:val="0"/>
        <w:adjustRightInd w:val="0"/>
        <w:spacing w:after="180"/>
        <w:textAlignment w:val="baseline"/>
        <w:outlineLvl w:val="0"/>
        <w:rPr>
          <w:b/>
          <w:noProof w:val="0"/>
        </w:rPr>
      </w:pPr>
      <w:r w:rsidRPr="006042C0">
        <w:rPr>
          <w:b/>
          <w:noProof w:val="0"/>
        </w:rPr>
        <w:t>2.</w:t>
      </w:r>
      <w:r w:rsidRPr="006042C0">
        <w:rPr>
          <w:b/>
          <w:noProof w:val="0"/>
        </w:rPr>
        <w:tab/>
        <w:t>Discussion</w:t>
      </w:r>
    </w:p>
    <w:p w14:paraId="6741D9C3" w14:textId="1E85DA06" w:rsidR="00FE09DE" w:rsidRDefault="006E66F2" w:rsidP="00FE09DE">
      <w:pPr>
        <w:spacing w:before="120" w:after="120"/>
        <w:rPr>
          <w:rFonts w:eastAsiaTheme="minorEastAsia"/>
        </w:rPr>
      </w:pPr>
      <w:bookmarkStart w:id="0" w:name="_Hlk60670583"/>
      <w:r>
        <w:rPr>
          <w:rFonts w:eastAsiaTheme="minorEastAsia" w:hint="eastAsia"/>
        </w:rPr>
        <w:t>In the past meeting, OBW MU for FR2a and FR2b was defined based on simulation results [3][4] using the data sets provided in [5].</w:t>
      </w:r>
      <w:r w:rsidR="002C1CAF">
        <w:rPr>
          <w:rFonts w:eastAsiaTheme="minorEastAsia" w:hint="eastAsia"/>
        </w:rPr>
        <w:t xml:space="preserve"> The </w:t>
      </w:r>
      <w:r w:rsidR="00B01AB8">
        <w:rPr>
          <w:rFonts w:eastAsiaTheme="minorEastAsia" w:hint="eastAsia"/>
        </w:rPr>
        <w:t>same</w:t>
      </w:r>
      <w:r w:rsidR="002C1CAF">
        <w:rPr>
          <w:rFonts w:eastAsiaTheme="minorEastAsia" w:hint="eastAsia"/>
        </w:rPr>
        <w:t xml:space="preserve"> simulation can be used </w:t>
      </w:r>
      <w:r w:rsidR="00FE09DE">
        <w:rPr>
          <w:rFonts w:eastAsiaTheme="minorEastAsia" w:hint="eastAsia"/>
        </w:rPr>
        <w:t xml:space="preserve">for testability analysis for FR2c. Following figure shows an example of SNR </w:t>
      </w:r>
      <w:r w:rsidR="009F1AAD">
        <w:rPr>
          <w:rFonts w:eastAsiaTheme="minorEastAsia" w:hint="eastAsia"/>
        </w:rPr>
        <w:t>vs</w:t>
      </w:r>
      <w:r w:rsidR="00FE09DE">
        <w:rPr>
          <w:rFonts w:eastAsiaTheme="minorEastAsia" w:hint="eastAsia"/>
        </w:rPr>
        <w:t xml:space="preserve"> </w:t>
      </w:r>
      <w:r w:rsidR="009F1AAD">
        <w:rPr>
          <w:rFonts w:eastAsiaTheme="minorEastAsia" w:hint="eastAsia"/>
        </w:rPr>
        <w:t>OBW MU</w:t>
      </w:r>
      <w:r w:rsidR="00FE09DE">
        <w:rPr>
          <w:rFonts w:eastAsiaTheme="minorEastAsia" w:hint="eastAsia"/>
        </w:rPr>
        <w:t xml:space="preserve"> curve according to the assumption below.</w:t>
      </w:r>
    </w:p>
    <w:p w14:paraId="255B5246" w14:textId="020DF16E" w:rsidR="00DB27A5" w:rsidRDefault="009E5EAB" w:rsidP="00D02643">
      <w:pPr>
        <w:spacing w:before="120" w:after="120"/>
        <w:jc w:val="center"/>
        <w:rPr>
          <w:rFonts w:eastAsiaTheme="minorEastAsia"/>
        </w:rPr>
      </w:pPr>
      <w:r>
        <w:rPr>
          <w:rFonts w:eastAsiaTheme="minorEastAsia"/>
          <w:noProof/>
        </w:rPr>
        <w:drawing>
          <wp:inline distT="0" distB="0" distL="0" distR="0" wp14:anchorId="2B1D45E7" wp14:editId="64F794DB">
            <wp:extent cx="5400000" cy="2624132"/>
            <wp:effectExtent l="0" t="0" r="0" b="5080"/>
            <wp:docPr id="77995417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00" cy="2624132"/>
                    </a:xfrm>
                    <a:prstGeom prst="rect">
                      <a:avLst/>
                    </a:prstGeom>
                    <a:noFill/>
                    <a:ln>
                      <a:noFill/>
                    </a:ln>
                  </pic:spPr>
                </pic:pic>
              </a:graphicData>
            </a:graphic>
          </wp:inline>
        </w:drawing>
      </w:r>
    </w:p>
    <w:p w14:paraId="57548A43" w14:textId="5B5C5A49" w:rsidR="00DB27A5" w:rsidRPr="00DB27A5" w:rsidRDefault="00DB27A5" w:rsidP="00DB27A5">
      <w:pPr>
        <w:pStyle w:val="af3"/>
        <w:jc w:val="center"/>
        <w:rPr>
          <w:rFonts w:eastAsiaTheme="minorEastAsia"/>
        </w:rPr>
      </w:pPr>
      <w:bookmarkStart w:id="1" w:name="_Ref162947472"/>
      <w:r>
        <w:t xml:space="preserve">Figure </w:t>
      </w:r>
      <w:r>
        <w:fldChar w:fldCharType="begin"/>
      </w:r>
      <w:r>
        <w:instrText xml:space="preserve"> SEQ Figure \* ARABIC </w:instrText>
      </w:r>
      <w:r>
        <w:fldChar w:fldCharType="separate"/>
      </w:r>
      <w:r>
        <w:rPr>
          <w:noProof/>
        </w:rPr>
        <w:t>1</w:t>
      </w:r>
      <w:r>
        <w:fldChar w:fldCharType="end"/>
      </w:r>
      <w:bookmarkEnd w:id="1"/>
      <w:r>
        <w:rPr>
          <w:rFonts w:eastAsiaTheme="minorEastAsia" w:hint="eastAsia"/>
        </w:rPr>
        <w:t xml:space="preserve"> OBW MU </w:t>
      </w:r>
      <w:r w:rsidR="00013FB5">
        <w:rPr>
          <w:rFonts w:eastAsiaTheme="minorEastAsia" w:hint="eastAsia"/>
        </w:rPr>
        <w:t>for 400 MHz CBW (just example)</w:t>
      </w:r>
    </w:p>
    <w:p w14:paraId="5FC577C9" w14:textId="5679E5F0" w:rsidR="00D02643" w:rsidRDefault="00013FB5" w:rsidP="006042C0">
      <w:pPr>
        <w:spacing w:before="120" w:after="120"/>
        <w:rPr>
          <w:rFonts w:eastAsiaTheme="minorEastAsia"/>
        </w:rPr>
      </w:pPr>
      <w:r>
        <w:rPr>
          <w:rFonts w:eastAsiaTheme="minorEastAsia" w:hint="eastAsia"/>
        </w:rPr>
        <w:t>Assumption</w:t>
      </w:r>
    </w:p>
    <w:p w14:paraId="7B926152" w14:textId="3B3C7968" w:rsidR="00013FB5" w:rsidRDefault="00013FB5" w:rsidP="00013FB5">
      <w:pPr>
        <w:pStyle w:val="afff6"/>
        <w:numPr>
          <w:ilvl w:val="0"/>
          <w:numId w:val="45"/>
        </w:numPr>
        <w:spacing w:before="120" w:after="120"/>
        <w:ind w:leftChars="0"/>
        <w:rPr>
          <w:rFonts w:eastAsiaTheme="minorEastAsia"/>
        </w:rPr>
      </w:pPr>
      <w:r>
        <w:rPr>
          <w:rFonts w:eastAsiaTheme="minorEastAsia" w:hint="eastAsia"/>
        </w:rPr>
        <w:t>CBW: 400 MHz</w:t>
      </w:r>
    </w:p>
    <w:p w14:paraId="1C8C3062" w14:textId="353C3009" w:rsidR="00013FB5" w:rsidRDefault="00F736FE" w:rsidP="00013FB5">
      <w:pPr>
        <w:pStyle w:val="afff6"/>
        <w:numPr>
          <w:ilvl w:val="0"/>
          <w:numId w:val="45"/>
        </w:numPr>
        <w:spacing w:before="120" w:after="120"/>
        <w:ind w:leftChars="0"/>
        <w:rPr>
          <w:rFonts w:eastAsiaTheme="minorEastAsia"/>
        </w:rPr>
      </w:pPr>
      <w:r>
        <w:rPr>
          <w:rFonts w:eastAsiaTheme="minorEastAsia" w:hint="eastAsia"/>
        </w:rPr>
        <w:t>Measured</w:t>
      </w:r>
      <w:r w:rsidR="00013FB5">
        <w:rPr>
          <w:rFonts w:eastAsiaTheme="minorEastAsia" w:hint="eastAsia"/>
        </w:rPr>
        <w:t xml:space="preserve"> frequency range: </w:t>
      </w:r>
      <w:r w:rsidR="000A4990">
        <w:rPr>
          <w:rFonts w:eastAsiaTheme="minorEastAsia" w:hint="eastAsia"/>
        </w:rPr>
        <w:t xml:space="preserve">1.5 * </w:t>
      </w:r>
      <w:r w:rsidR="00013FB5">
        <w:rPr>
          <w:rFonts w:eastAsiaTheme="minorEastAsia" w:hint="eastAsia"/>
        </w:rPr>
        <w:t>CBW</w:t>
      </w:r>
    </w:p>
    <w:p w14:paraId="71DEEA71" w14:textId="1CEEE3DA" w:rsidR="00013FB5" w:rsidRDefault="00013FB5" w:rsidP="00013FB5">
      <w:pPr>
        <w:pStyle w:val="afff6"/>
        <w:numPr>
          <w:ilvl w:val="0"/>
          <w:numId w:val="45"/>
        </w:numPr>
        <w:spacing w:before="120" w:after="120"/>
        <w:ind w:leftChars="0"/>
        <w:rPr>
          <w:rFonts w:eastAsiaTheme="minorEastAsia"/>
        </w:rPr>
      </w:pPr>
      <w:r>
        <w:rPr>
          <w:rFonts w:eastAsiaTheme="minorEastAsia" w:hint="eastAsia"/>
        </w:rPr>
        <w:t>OBW definition: 99 % of total measured power (core requirement)</w:t>
      </w:r>
    </w:p>
    <w:p w14:paraId="29B14E2A" w14:textId="1381B7A3" w:rsidR="00013FB5" w:rsidRDefault="00013FB5" w:rsidP="00013FB5">
      <w:pPr>
        <w:pStyle w:val="afff6"/>
        <w:numPr>
          <w:ilvl w:val="0"/>
          <w:numId w:val="45"/>
        </w:numPr>
        <w:spacing w:before="120" w:after="120"/>
        <w:ind w:leftChars="0"/>
        <w:rPr>
          <w:rFonts w:eastAsiaTheme="minorEastAsia"/>
        </w:rPr>
      </w:pPr>
      <w:r>
        <w:rPr>
          <w:rFonts w:eastAsiaTheme="minorEastAsia" w:hint="eastAsia"/>
        </w:rPr>
        <w:t xml:space="preserve">Considered MU factor: </w:t>
      </w:r>
      <w:r w:rsidR="00907CFB">
        <w:rPr>
          <w:rFonts w:eastAsiaTheme="minorEastAsia" w:hint="eastAsia"/>
        </w:rPr>
        <w:t>f</w:t>
      </w:r>
      <w:r>
        <w:rPr>
          <w:rFonts w:eastAsiaTheme="minorEastAsia" w:hint="eastAsia"/>
        </w:rPr>
        <w:t xml:space="preserve">requency </w:t>
      </w:r>
      <w:r w:rsidR="00907CFB">
        <w:rPr>
          <w:rFonts w:eastAsiaTheme="minorEastAsia"/>
        </w:rPr>
        <w:t>response</w:t>
      </w:r>
      <w:r w:rsidR="00907CFB">
        <w:rPr>
          <w:rFonts w:eastAsiaTheme="minorEastAsia" w:hint="eastAsia"/>
        </w:rPr>
        <w:t>, influence of noise</w:t>
      </w:r>
    </w:p>
    <w:p w14:paraId="1AB06BF2" w14:textId="095D7C2E" w:rsidR="00907CFB" w:rsidRDefault="00907CFB" w:rsidP="00013FB5">
      <w:pPr>
        <w:pStyle w:val="afff6"/>
        <w:numPr>
          <w:ilvl w:val="0"/>
          <w:numId w:val="45"/>
        </w:numPr>
        <w:spacing w:before="120" w:after="120"/>
        <w:ind w:leftChars="0"/>
        <w:rPr>
          <w:rFonts w:eastAsiaTheme="minorEastAsia"/>
        </w:rPr>
      </w:pPr>
      <w:r>
        <w:rPr>
          <w:rFonts w:eastAsiaTheme="minorEastAsia" w:hint="eastAsia"/>
        </w:rPr>
        <w:t xml:space="preserve">data sets: </w:t>
      </w:r>
      <w:r w:rsidR="00B01AB8">
        <w:rPr>
          <w:rFonts w:eastAsiaTheme="minorEastAsia" w:hint="eastAsia"/>
        </w:rPr>
        <w:t xml:space="preserve">400MHz_TxShape.xlsx in </w:t>
      </w:r>
      <w:r>
        <w:rPr>
          <w:rFonts w:eastAsiaTheme="minorEastAsia" w:hint="eastAsia"/>
        </w:rPr>
        <w:t>[5]</w:t>
      </w:r>
    </w:p>
    <w:p w14:paraId="3A52C9AC" w14:textId="67FF88FF" w:rsidR="00907CFB" w:rsidRPr="00013FB5" w:rsidRDefault="00907CFB" w:rsidP="00013FB5">
      <w:pPr>
        <w:pStyle w:val="afff6"/>
        <w:numPr>
          <w:ilvl w:val="0"/>
          <w:numId w:val="45"/>
        </w:numPr>
        <w:spacing w:before="120" w:after="120"/>
        <w:ind w:leftChars="0"/>
        <w:rPr>
          <w:rFonts w:eastAsiaTheme="minorEastAsia"/>
        </w:rPr>
      </w:pPr>
      <w:r>
        <w:rPr>
          <w:rFonts w:eastAsiaTheme="minorEastAsia" w:hint="eastAsia"/>
        </w:rPr>
        <w:t>OBW evaluation algorithm: Annex A in [4]</w:t>
      </w:r>
    </w:p>
    <w:p w14:paraId="5FB2D071" w14:textId="15E61FB3" w:rsidR="000A4990" w:rsidRDefault="00907CFB" w:rsidP="00385DF2">
      <w:pPr>
        <w:spacing w:before="120" w:after="120"/>
        <w:rPr>
          <w:rFonts w:eastAsiaTheme="minorEastAsia"/>
        </w:rPr>
      </w:pPr>
      <w:r>
        <w:rPr>
          <w:rFonts w:eastAsiaTheme="minorEastAsia" w:hint="eastAsia"/>
        </w:rPr>
        <w:t xml:space="preserve">As shown in the figure, </w:t>
      </w:r>
      <w:r w:rsidR="009F1AAD">
        <w:rPr>
          <w:rFonts w:eastAsiaTheme="minorEastAsia" w:hint="eastAsia"/>
        </w:rPr>
        <w:t xml:space="preserve">the SNR vs OBW MU curve rises sharply </w:t>
      </w:r>
      <w:r w:rsidR="002F0E5B">
        <w:rPr>
          <w:rFonts w:eastAsiaTheme="minorEastAsia" w:hint="eastAsia"/>
        </w:rPr>
        <w:t xml:space="preserve">in low SNR region, and </w:t>
      </w:r>
      <w:r w:rsidR="00C87BFF">
        <w:rPr>
          <w:rFonts w:eastAsiaTheme="minorEastAsia" w:hint="eastAsia"/>
        </w:rPr>
        <w:t xml:space="preserve">a difference in SNR of only 1 dB can cause </w:t>
      </w:r>
      <w:r w:rsidR="002F0E5B">
        <w:rPr>
          <w:rFonts w:eastAsiaTheme="minorEastAsia" w:hint="eastAsia"/>
        </w:rPr>
        <w:t xml:space="preserve">a large difference in OBW MU such as 4 percentage points. Unfortunately, we assume that </w:t>
      </w:r>
      <w:r w:rsidR="00A56BCA">
        <w:rPr>
          <w:rFonts w:eastAsiaTheme="minorEastAsia" w:hint="eastAsia"/>
        </w:rPr>
        <w:t xml:space="preserve">the testability of </w:t>
      </w:r>
      <w:r w:rsidR="002F0E5B">
        <w:rPr>
          <w:rFonts w:eastAsiaTheme="minorEastAsia" w:hint="eastAsia"/>
        </w:rPr>
        <w:t xml:space="preserve">FR2c with CBW = 400 MHz is </w:t>
      </w:r>
      <w:r w:rsidR="00A56BCA">
        <w:rPr>
          <w:rFonts w:eastAsiaTheme="minorEastAsia" w:hint="eastAsia"/>
        </w:rPr>
        <w:t>unstable like that</w:t>
      </w:r>
      <w:r w:rsidR="00C87BFF">
        <w:rPr>
          <w:rFonts w:eastAsiaTheme="minorEastAsia" w:hint="eastAsia"/>
        </w:rPr>
        <w:t xml:space="preserve"> example</w:t>
      </w:r>
      <w:r w:rsidR="00A56BCA">
        <w:rPr>
          <w:rFonts w:eastAsiaTheme="minorEastAsia" w:hint="eastAsia"/>
        </w:rPr>
        <w:t xml:space="preserve">, so we do not recommend </w:t>
      </w:r>
      <w:r w:rsidR="00BF4E90">
        <w:rPr>
          <w:rFonts w:eastAsiaTheme="minorEastAsia"/>
        </w:rPr>
        <w:t>testing</w:t>
      </w:r>
      <w:r w:rsidR="00A56BCA">
        <w:rPr>
          <w:rFonts w:eastAsiaTheme="minorEastAsia" w:hint="eastAsia"/>
        </w:rPr>
        <w:t xml:space="preserve"> FR2c with CBW = 400 MHz without any testability improvements. Note that </w:t>
      </w:r>
      <w:r w:rsidR="00385DF2">
        <w:rPr>
          <w:rFonts w:eastAsiaTheme="minorEastAsia" w:hint="eastAsia"/>
        </w:rPr>
        <w:t>this testability issue becomes more severe in FR2d</w:t>
      </w:r>
      <w:r w:rsidR="00DD7551">
        <w:rPr>
          <w:rFonts w:eastAsiaTheme="minorEastAsia" w:hint="eastAsia"/>
        </w:rPr>
        <w:t>.</w:t>
      </w:r>
    </w:p>
    <w:p w14:paraId="723C4206" w14:textId="767F547B" w:rsidR="009A6949" w:rsidRPr="009A6949" w:rsidRDefault="009A6949" w:rsidP="009A6949">
      <w:pPr>
        <w:pStyle w:val="af3"/>
        <w:rPr>
          <w:rFonts w:eastAsiaTheme="minorEastAsia"/>
        </w:rPr>
      </w:pPr>
      <w:bookmarkStart w:id="2" w:name="_Ref162957098"/>
      <w:r>
        <w:t xml:space="preserve">Observation </w:t>
      </w:r>
      <w:r>
        <w:fldChar w:fldCharType="begin"/>
      </w:r>
      <w:r>
        <w:instrText xml:space="preserve"> SEQ Observation \* ARABIC </w:instrText>
      </w:r>
      <w:r>
        <w:fldChar w:fldCharType="separate"/>
      </w:r>
      <w:r>
        <w:rPr>
          <w:noProof/>
        </w:rPr>
        <w:t>1</w:t>
      </w:r>
      <w:r>
        <w:fldChar w:fldCharType="end"/>
      </w:r>
      <w:r>
        <w:rPr>
          <w:rFonts w:eastAsiaTheme="minorEastAsia" w:hint="eastAsia"/>
        </w:rPr>
        <w:t xml:space="preserve">: OBW is not testable for FR2c </w:t>
      </w:r>
      <w:r w:rsidR="00847711">
        <w:rPr>
          <w:rFonts w:eastAsiaTheme="minorEastAsia" w:hint="eastAsia"/>
        </w:rPr>
        <w:t>(</w:t>
      </w:r>
      <w:r>
        <w:rPr>
          <w:rFonts w:eastAsiaTheme="minorEastAsia" w:hint="eastAsia"/>
        </w:rPr>
        <w:t>CBW = 400 MHz</w:t>
      </w:r>
      <w:r w:rsidR="00847711">
        <w:rPr>
          <w:rFonts w:eastAsiaTheme="minorEastAsia" w:hint="eastAsia"/>
        </w:rPr>
        <w:t>)</w:t>
      </w:r>
      <w:r w:rsidR="00C2559E">
        <w:rPr>
          <w:rFonts w:eastAsiaTheme="minorEastAsia" w:hint="eastAsia"/>
        </w:rPr>
        <w:t xml:space="preserve"> without testability improvements</w:t>
      </w:r>
      <w:r w:rsidR="00847711">
        <w:rPr>
          <w:rFonts w:eastAsiaTheme="minorEastAsia" w:hint="eastAsia"/>
        </w:rPr>
        <w:t>.</w:t>
      </w:r>
      <w:bookmarkEnd w:id="2"/>
    </w:p>
    <w:p w14:paraId="501CAA1B" w14:textId="77777777" w:rsidR="00385DF2" w:rsidRDefault="00385DF2" w:rsidP="00385DF2">
      <w:pPr>
        <w:spacing w:before="120" w:after="120"/>
        <w:rPr>
          <w:rFonts w:eastAsiaTheme="minorEastAsia"/>
        </w:rPr>
      </w:pPr>
    </w:p>
    <w:p w14:paraId="581E94E6" w14:textId="06A6115A" w:rsidR="00385DF2" w:rsidRDefault="007C4F8B" w:rsidP="00385DF2">
      <w:pPr>
        <w:spacing w:before="120" w:after="120"/>
        <w:rPr>
          <w:rFonts w:eastAsiaTheme="minorEastAsia"/>
        </w:rPr>
      </w:pPr>
      <w:r>
        <w:rPr>
          <w:rFonts w:eastAsiaTheme="minorEastAsia" w:hint="eastAsia"/>
        </w:rPr>
        <w:lastRenderedPageBreak/>
        <w:t>For the testability issue</w:t>
      </w:r>
      <w:r w:rsidR="00385DF2">
        <w:rPr>
          <w:rFonts w:eastAsiaTheme="minorEastAsia" w:hint="eastAsia"/>
        </w:rPr>
        <w:t>, there are some options as below.</w:t>
      </w:r>
    </w:p>
    <w:p w14:paraId="311258F4" w14:textId="038245D8" w:rsidR="00104C8A" w:rsidRPr="00104C8A" w:rsidRDefault="00104C8A" w:rsidP="00104C8A">
      <w:pPr>
        <w:pStyle w:val="af3"/>
        <w:rPr>
          <w:rFonts w:eastAsiaTheme="minorEastAsia"/>
        </w:rPr>
      </w:pPr>
      <w:bookmarkStart w:id="3" w:name="_Ref162870702"/>
      <w:r>
        <w:t xml:space="preserve">Option </w:t>
      </w:r>
      <w:r>
        <w:fldChar w:fldCharType="begin"/>
      </w:r>
      <w:r>
        <w:instrText xml:space="preserve"> SEQ Option \* ARABIC </w:instrText>
      </w:r>
      <w:r>
        <w:fldChar w:fldCharType="separate"/>
      </w:r>
      <w:r>
        <w:rPr>
          <w:noProof/>
        </w:rPr>
        <w:t>1</w:t>
      </w:r>
      <w:r>
        <w:fldChar w:fldCharType="end"/>
      </w:r>
      <w:bookmarkEnd w:id="3"/>
      <w:r>
        <w:rPr>
          <w:rFonts w:eastAsiaTheme="minorEastAsia" w:hint="eastAsia"/>
        </w:rPr>
        <w:t xml:space="preserve">: </w:t>
      </w:r>
      <w:r w:rsidRPr="00104C8A">
        <w:rPr>
          <w:rFonts w:eastAsiaTheme="minorEastAsia"/>
        </w:rPr>
        <w:t>Adopt large MU without TT/relaxation</w:t>
      </w:r>
    </w:p>
    <w:p w14:paraId="4A2875BB" w14:textId="5A2027B5" w:rsidR="00104C8A" w:rsidRPr="00104C8A" w:rsidRDefault="00104C8A" w:rsidP="00104C8A">
      <w:pPr>
        <w:pStyle w:val="af3"/>
        <w:rPr>
          <w:rFonts w:eastAsiaTheme="minorEastAsia"/>
        </w:rPr>
      </w:pPr>
      <w:bookmarkStart w:id="4" w:name="_Ref162870715"/>
      <w:r>
        <w:t xml:space="preserve">Option </w:t>
      </w:r>
      <w:r>
        <w:fldChar w:fldCharType="begin"/>
      </w:r>
      <w:r>
        <w:instrText xml:space="preserve"> SEQ Option \* ARABIC </w:instrText>
      </w:r>
      <w:r>
        <w:fldChar w:fldCharType="separate"/>
      </w:r>
      <w:r>
        <w:rPr>
          <w:noProof/>
        </w:rPr>
        <w:t>2</w:t>
      </w:r>
      <w:r>
        <w:fldChar w:fldCharType="end"/>
      </w:r>
      <w:bookmarkEnd w:id="4"/>
      <w:r>
        <w:rPr>
          <w:rFonts w:eastAsiaTheme="minorEastAsia" w:hint="eastAsia"/>
        </w:rPr>
        <w:t xml:space="preserve">: </w:t>
      </w:r>
      <w:r w:rsidRPr="00104C8A">
        <w:rPr>
          <w:rFonts w:eastAsiaTheme="minorEastAsia"/>
        </w:rPr>
        <w:t>Adopt large MU with TT/relaxation</w:t>
      </w:r>
    </w:p>
    <w:p w14:paraId="7EFAA101" w14:textId="23024F2E" w:rsidR="00104C8A" w:rsidRPr="00104C8A" w:rsidRDefault="00104C8A" w:rsidP="00104C8A">
      <w:pPr>
        <w:pStyle w:val="af3"/>
        <w:rPr>
          <w:rFonts w:eastAsiaTheme="minorEastAsia"/>
        </w:rPr>
      </w:pPr>
      <w:bookmarkStart w:id="5" w:name="_Ref162870762"/>
      <w:r>
        <w:t xml:space="preserve">Option </w:t>
      </w:r>
      <w:r>
        <w:fldChar w:fldCharType="begin"/>
      </w:r>
      <w:r>
        <w:instrText xml:space="preserve"> SEQ Option \* ARABIC </w:instrText>
      </w:r>
      <w:r>
        <w:fldChar w:fldCharType="separate"/>
      </w:r>
      <w:r>
        <w:rPr>
          <w:noProof/>
        </w:rPr>
        <w:t>3</w:t>
      </w:r>
      <w:r>
        <w:fldChar w:fldCharType="end"/>
      </w:r>
      <w:bookmarkEnd w:id="5"/>
      <w:r>
        <w:rPr>
          <w:rFonts w:eastAsiaTheme="minorEastAsia" w:hint="eastAsia"/>
        </w:rPr>
        <w:t xml:space="preserve">: </w:t>
      </w:r>
      <w:r w:rsidRPr="00104C8A">
        <w:rPr>
          <w:rFonts w:eastAsiaTheme="minorEastAsia"/>
        </w:rPr>
        <w:t>Do not allow MPR</w:t>
      </w:r>
    </w:p>
    <w:p w14:paraId="0F3B7E1D" w14:textId="1DA560A3" w:rsidR="00104C8A" w:rsidRPr="00104C8A" w:rsidRDefault="00104C8A" w:rsidP="00104C8A">
      <w:pPr>
        <w:pStyle w:val="af3"/>
        <w:rPr>
          <w:rFonts w:eastAsiaTheme="minorEastAsia"/>
        </w:rPr>
      </w:pPr>
      <w:bookmarkStart w:id="6" w:name="_Ref162870777"/>
      <w:r>
        <w:t xml:space="preserve">Option </w:t>
      </w:r>
      <w:r>
        <w:fldChar w:fldCharType="begin"/>
      </w:r>
      <w:r>
        <w:instrText xml:space="preserve"> SEQ Option \* ARABIC </w:instrText>
      </w:r>
      <w:r>
        <w:fldChar w:fldCharType="separate"/>
      </w:r>
      <w:r>
        <w:rPr>
          <w:noProof/>
        </w:rPr>
        <w:t>4</w:t>
      </w:r>
      <w:r>
        <w:fldChar w:fldCharType="end"/>
      </w:r>
      <w:bookmarkEnd w:id="6"/>
      <w:r>
        <w:rPr>
          <w:rFonts w:eastAsiaTheme="minorEastAsia" w:hint="eastAsia"/>
        </w:rPr>
        <w:t xml:space="preserve">: </w:t>
      </w:r>
      <w:r w:rsidRPr="00104C8A">
        <w:rPr>
          <w:rFonts w:eastAsiaTheme="minorEastAsia"/>
        </w:rPr>
        <w:t>Skip testing</w:t>
      </w:r>
    </w:p>
    <w:p w14:paraId="3CC076BE" w14:textId="6184BF02" w:rsidR="00104C8A" w:rsidRPr="00104C8A" w:rsidRDefault="00104C8A" w:rsidP="00104C8A">
      <w:pPr>
        <w:pStyle w:val="af3"/>
        <w:rPr>
          <w:rFonts w:eastAsiaTheme="minorEastAsia"/>
        </w:rPr>
      </w:pPr>
      <w:bookmarkStart w:id="7" w:name="_Ref162870802"/>
      <w:r>
        <w:t xml:space="preserve">Option </w:t>
      </w:r>
      <w:r>
        <w:fldChar w:fldCharType="begin"/>
      </w:r>
      <w:r>
        <w:instrText xml:space="preserve"> SEQ Option \* ARABIC </w:instrText>
      </w:r>
      <w:r>
        <w:fldChar w:fldCharType="separate"/>
      </w:r>
      <w:r>
        <w:rPr>
          <w:noProof/>
        </w:rPr>
        <w:t>5</w:t>
      </w:r>
      <w:r>
        <w:fldChar w:fldCharType="end"/>
      </w:r>
      <w:bookmarkEnd w:id="7"/>
      <w:r>
        <w:rPr>
          <w:rFonts w:eastAsiaTheme="minorEastAsia" w:hint="eastAsia"/>
        </w:rPr>
        <w:t xml:space="preserve">: </w:t>
      </w:r>
      <w:r w:rsidRPr="00104C8A">
        <w:rPr>
          <w:rFonts w:eastAsiaTheme="minorEastAsia"/>
        </w:rPr>
        <w:t>Change the definition of OBW (</w:t>
      </w:r>
      <w:r w:rsidR="009A6949">
        <w:rPr>
          <w:rFonts w:eastAsiaTheme="minorEastAsia" w:hint="eastAsia"/>
        </w:rPr>
        <w:t xml:space="preserve">currently </w:t>
      </w:r>
      <w:r w:rsidRPr="00104C8A">
        <w:rPr>
          <w:rFonts w:eastAsiaTheme="minorEastAsia"/>
        </w:rPr>
        <w:t>99 % of total measurement power)</w:t>
      </w:r>
    </w:p>
    <w:p w14:paraId="6BCE2580" w14:textId="58364374" w:rsidR="00104C8A" w:rsidRPr="00104C8A" w:rsidRDefault="00104C8A" w:rsidP="00104C8A">
      <w:pPr>
        <w:pStyle w:val="af3"/>
        <w:rPr>
          <w:rFonts w:eastAsiaTheme="minorEastAsia"/>
        </w:rPr>
      </w:pPr>
      <w:bookmarkStart w:id="8" w:name="_Ref162871493"/>
      <w:r>
        <w:t xml:space="preserve">Option </w:t>
      </w:r>
      <w:r>
        <w:fldChar w:fldCharType="begin"/>
      </w:r>
      <w:r>
        <w:instrText xml:space="preserve"> SEQ Option \* ARABIC </w:instrText>
      </w:r>
      <w:r>
        <w:fldChar w:fldCharType="separate"/>
      </w:r>
      <w:r>
        <w:rPr>
          <w:noProof/>
        </w:rPr>
        <w:t>6</w:t>
      </w:r>
      <w:r>
        <w:fldChar w:fldCharType="end"/>
      </w:r>
      <w:bookmarkEnd w:id="8"/>
      <w:r>
        <w:rPr>
          <w:rFonts w:eastAsiaTheme="minorEastAsia" w:hint="eastAsia"/>
        </w:rPr>
        <w:t xml:space="preserve">: </w:t>
      </w:r>
      <w:r w:rsidRPr="00104C8A">
        <w:rPr>
          <w:rFonts w:eastAsiaTheme="minorEastAsia"/>
        </w:rPr>
        <w:t>Redefine OBW as the difference between frequencies at which the power rises and falls sharply</w:t>
      </w:r>
    </w:p>
    <w:p w14:paraId="35C989B9" w14:textId="13893CDC" w:rsidR="00104C8A" w:rsidRPr="00104C8A" w:rsidRDefault="00104C8A" w:rsidP="00104C8A">
      <w:pPr>
        <w:pStyle w:val="af3"/>
        <w:rPr>
          <w:rFonts w:eastAsiaTheme="minorEastAsia"/>
        </w:rPr>
      </w:pPr>
      <w:bookmarkStart w:id="9" w:name="_Ref162949053"/>
      <w:bookmarkStart w:id="10" w:name="_Ref162957188"/>
      <w:r>
        <w:t xml:space="preserve">Option </w:t>
      </w:r>
      <w:r>
        <w:fldChar w:fldCharType="begin"/>
      </w:r>
      <w:r>
        <w:instrText xml:space="preserve"> SEQ Option \* ARABIC </w:instrText>
      </w:r>
      <w:r>
        <w:fldChar w:fldCharType="separate"/>
      </w:r>
      <w:r>
        <w:rPr>
          <w:noProof/>
        </w:rPr>
        <w:t>7</w:t>
      </w:r>
      <w:r>
        <w:fldChar w:fldCharType="end"/>
      </w:r>
      <w:bookmarkEnd w:id="9"/>
      <w:r>
        <w:rPr>
          <w:rFonts w:eastAsiaTheme="minorEastAsia" w:hint="eastAsia"/>
        </w:rPr>
        <w:t xml:space="preserve">: </w:t>
      </w:r>
      <w:r w:rsidR="00CC496C">
        <w:rPr>
          <w:rFonts w:eastAsiaTheme="minorEastAsia" w:hint="eastAsia"/>
        </w:rPr>
        <w:t>Reduce</w:t>
      </w:r>
      <w:r w:rsidRPr="00104C8A">
        <w:rPr>
          <w:rFonts w:eastAsiaTheme="minorEastAsia"/>
        </w:rPr>
        <w:t xml:space="preserve"> the </w:t>
      </w:r>
      <w:r w:rsidR="00F736FE">
        <w:rPr>
          <w:rFonts w:eastAsiaTheme="minorEastAsia"/>
        </w:rPr>
        <w:t>measured</w:t>
      </w:r>
      <w:r w:rsidRPr="00104C8A">
        <w:rPr>
          <w:rFonts w:eastAsiaTheme="minorEastAsia"/>
        </w:rPr>
        <w:t xml:space="preserve"> frequency range</w:t>
      </w:r>
      <w:r>
        <w:rPr>
          <w:rFonts w:eastAsiaTheme="minorEastAsia" w:hint="eastAsia"/>
        </w:rPr>
        <w:t xml:space="preserve"> </w:t>
      </w:r>
      <w:r w:rsidR="009A6949">
        <w:rPr>
          <w:rFonts w:eastAsiaTheme="minorEastAsia" w:hint="eastAsia"/>
        </w:rPr>
        <w:t xml:space="preserve">(currently </w:t>
      </w:r>
      <w:r w:rsidR="00C4069C">
        <w:rPr>
          <w:rFonts w:eastAsiaTheme="minorEastAsia" w:hint="eastAsia"/>
        </w:rPr>
        <w:t>1.5</w:t>
      </w:r>
      <w:r w:rsidR="00D945CB">
        <w:rPr>
          <w:rFonts w:eastAsiaTheme="minorEastAsia" w:hint="eastAsia"/>
        </w:rPr>
        <w:t xml:space="preserve"> </w:t>
      </w:r>
      <w:r w:rsidR="00C4069C">
        <w:rPr>
          <w:rFonts w:eastAsiaTheme="minorEastAsia" w:hint="eastAsia"/>
        </w:rPr>
        <w:t>x</w:t>
      </w:r>
      <w:r w:rsidR="00D945CB">
        <w:rPr>
          <w:rFonts w:eastAsiaTheme="minorEastAsia" w:hint="eastAsia"/>
        </w:rPr>
        <w:t xml:space="preserve"> </w:t>
      </w:r>
      <w:r w:rsidR="00C4069C">
        <w:rPr>
          <w:rFonts w:eastAsiaTheme="minorEastAsia" w:hint="eastAsia"/>
        </w:rPr>
        <w:t>CBW</w:t>
      </w:r>
      <w:r w:rsidR="009A6949">
        <w:rPr>
          <w:rFonts w:eastAsiaTheme="minorEastAsia" w:hint="eastAsia"/>
        </w:rPr>
        <w:t>)</w:t>
      </w:r>
      <w:bookmarkEnd w:id="10"/>
    </w:p>
    <w:p w14:paraId="7A77B4D5" w14:textId="5E50C687" w:rsidR="00EF71EF" w:rsidRDefault="00C61E9C" w:rsidP="00C61E9C">
      <w:pPr>
        <w:spacing w:before="120" w:after="120"/>
        <w:rPr>
          <w:rFonts w:eastAsiaTheme="minorEastAsia"/>
        </w:rPr>
      </w:pPr>
      <w:r w:rsidRPr="00C61E9C">
        <w:rPr>
          <w:rFonts w:eastAsiaTheme="minorEastAsia"/>
        </w:rPr>
        <w:t xml:space="preserve">Considering the unstable testability, we assume that OBW MU for CBW = 400 MHz is </w:t>
      </w:r>
      <w:r w:rsidR="00F00BDE">
        <w:rPr>
          <w:rFonts w:eastAsiaTheme="minorEastAsia" w:hint="eastAsia"/>
        </w:rPr>
        <w:t>larger than</w:t>
      </w:r>
      <w:r w:rsidRPr="00C61E9C">
        <w:rPr>
          <w:rFonts w:eastAsiaTheme="minorEastAsia"/>
        </w:rPr>
        <w:t xml:space="preserve"> 10 % </w:t>
      </w:r>
      <w:r w:rsidR="00605464">
        <w:rPr>
          <w:rFonts w:eastAsiaTheme="minorEastAsia" w:hint="eastAsia"/>
        </w:rPr>
        <w:t>in</w:t>
      </w:r>
      <w:r w:rsidRPr="00C61E9C">
        <w:rPr>
          <w:rFonts w:eastAsiaTheme="minorEastAsia"/>
        </w:rPr>
        <w:t xml:space="preserve"> </w:t>
      </w:r>
      <w:r w:rsidR="00C4069C">
        <w:rPr>
          <w:rFonts w:eastAsiaTheme="minorEastAsia"/>
        </w:rPr>
        <w:fldChar w:fldCharType="begin"/>
      </w:r>
      <w:r w:rsidR="00C4069C">
        <w:rPr>
          <w:rFonts w:eastAsiaTheme="minorEastAsia"/>
        </w:rPr>
        <w:instrText xml:space="preserve"> REF _Ref162870702 \h </w:instrText>
      </w:r>
      <w:r w:rsidR="00C4069C">
        <w:rPr>
          <w:rFonts w:eastAsiaTheme="minorEastAsia"/>
        </w:rPr>
      </w:r>
      <w:r w:rsidR="00C4069C">
        <w:rPr>
          <w:rFonts w:eastAsiaTheme="minorEastAsia"/>
        </w:rPr>
        <w:fldChar w:fldCharType="separate"/>
      </w:r>
      <w:r w:rsidR="00C4069C">
        <w:t xml:space="preserve">Option </w:t>
      </w:r>
      <w:r w:rsidR="00C4069C">
        <w:rPr>
          <w:noProof/>
        </w:rPr>
        <w:t>1</w:t>
      </w:r>
      <w:r w:rsidR="00C4069C">
        <w:rPr>
          <w:rFonts w:eastAsiaTheme="minorEastAsia"/>
        </w:rPr>
        <w:fldChar w:fldCharType="end"/>
      </w:r>
      <w:r w:rsidR="00EE1555">
        <w:rPr>
          <w:rFonts w:eastAsiaTheme="minorEastAsia" w:hint="eastAsia"/>
        </w:rPr>
        <w:t xml:space="preserve"> </w:t>
      </w:r>
      <w:r w:rsidR="00F00BDE">
        <w:rPr>
          <w:rFonts w:eastAsiaTheme="minorEastAsia" w:hint="eastAsia"/>
        </w:rPr>
        <w:t>and</w:t>
      </w:r>
      <w:r w:rsidR="00C4069C">
        <w:rPr>
          <w:rFonts w:eastAsiaTheme="minorEastAsia" w:hint="eastAsia"/>
        </w:rPr>
        <w:t xml:space="preserve"> </w:t>
      </w:r>
      <w:r w:rsidR="00C4069C">
        <w:rPr>
          <w:rFonts w:eastAsiaTheme="minorEastAsia"/>
        </w:rPr>
        <w:fldChar w:fldCharType="begin"/>
      </w:r>
      <w:r w:rsidR="00C4069C">
        <w:rPr>
          <w:rFonts w:eastAsiaTheme="minorEastAsia"/>
        </w:rPr>
        <w:instrText xml:space="preserve"> </w:instrText>
      </w:r>
      <w:r w:rsidR="00C4069C">
        <w:rPr>
          <w:rFonts w:eastAsiaTheme="minorEastAsia" w:hint="eastAsia"/>
        </w:rPr>
        <w:instrText>REF _Ref162870715 \h</w:instrText>
      </w:r>
      <w:r w:rsidR="00C4069C">
        <w:rPr>
          <w:rFonts w:eastAsiaTheme="minorEastAsia"/>
        </w:rPr>
        <w:instrText xml:space="preserve"> </w:instrText>
      </w:r>
      <w:r w:rsidR="00C4069C">
        <w:rPr>
          <w:rFonts w:eastAsiaTheme="minorEastAsia"/>
        </w:rPr>
      </w:r>
      <w:r w:rsidR="00C4069C">
        <w:rPr>
          <w:rFonts w:eastAsiaTheme="minorEastAsia"/>
        </w:rPr>
        <w:fldChar w:fldCharType="separate"/>
      </w:r>
      <w:r w:rsidR="00C4069C">
        <w:t xml:space="preserve">Option </w:t>
      </w:r>
      <w:r w:rsidR="00C4069C">
        <w:rPr>
          <w:noProof/>
        </w:rPr>
        <w:t>2</w:t>
      </w:r>
      <w:r w:rsidR="00C4069C">
        <w:rPr>
          <w:rFonts w:eastAsiaTheme="minorEastAsia"/>
        </w:rPr>
        <w:fldChar w:fldCharType="end"/>
      </w:r>
      <w:r w:rsidR="00F00BDE">
        <w:rPr>
          <w:rFonts w:eastAsiaTheme="minorEastAsia" w:hint="eastAsia"/>
        </w:rPr>
        <w:t xml:space="preserve">. </w:t>
      </w:r>
      <w:r w:rsidR="00D92D47">
        <w:rPr>
          <w:rFonts w:eastAsiaTheme="minorEastAsia" w:hint="eastAsia"/>
        </w:rPr>
        <w:t>In</w:t>
      </w:r>
      <w:r w:rsidR="00C4069C">
        <w:rPr>
          <w:rFonts w:eastAsiaTheme="minorEastAsia" w:hint="eastAsia"/>
        </w:rPr>
        <w:t xml:space="preserve"> </w:t>
      </w:r>
      <w:r w:rsidR="00C4069C">
        <w:rPr>
          <w:rFonts w:eastAsiaTheme="minorEastAsia"/>
        </w:rPr>
        <w:fldChar w:fldCharType="begin"/>
      </w:r>
      <w:r w:rsidR="00C4069C">
        <w:rPr>
          <w:rFonts w:eastAsiaTheme="minorEastAsia"/>
        </w:rPr>
        <w:instrText xml:space="preserve"> </w:instrText>
      </w:r>
      <w:r w:rsidR="00C4069C">
        <w:rPr>
          <w:rFonts w:eastAsiaTheme="minorEastAsia" w:hint="eastAsia"/>
        </w:rPr>
        <w:instrText>REF _Ref162870702 \h</w:instrText>
      </w:r>
      <w:r w:rsidR="00C4069C">
        <w:rPr>
          <w:rFonts w:eastAsiaTheme="minorEastAsia"/>
        </w:rPr>
        <w:instrText xml:space="preserve"> </w:instrText>
      </w:r>
      <w:r w:rsidR="00C4069C">
        <w:rPr>
          <w:rFonts w:eastAsiaTheme="minorEastAsia"/>
        </w:rPr>
      </w:r>
      <w:r w:rsidR="00C4069C">
        <w:rPr>
          <w:rFonts w:eastAsiaTheme="minorEastAsia"/>
        </w:rPr>
        <w:fldChar w:fldCharType="separate"/>
      </w:r>
      <w:r w:rsidR="00C4069C">
        <w:t xml:space="preserve">Option </w:t>
      </w:r>
      <w:r w:rsidR="00C4069C">
        <w:rPr>
          <w:noProof/>
        </w:rPr>
        <w:t>1</w:t>
      </w:r>
      <w:r w:rsidR="00C4069C">
        <w:rPr>
          <w:rFonts w:eastAsiaTheme="minorEastAsia"/>
        </w:rPr>
        <w:fldChar w:fldCharType="end"/>
      </w:r>
      <w:r w:rsidR="00D92D47">
        <w:rPr>
          <w:rFonts w:eastAsiaTheme="minorEastAsia" w:hint="eastAsia"/>
        </w:rPr>
        <w:t>, testing with such a large MU allows a risk of judging a UE with much narrower OBW than the requirement as Fail, and it decreases available CBW.</w:t>
      </w:r>
      <w:r w:rsidR="00EF71EF">
        <w:rPr>
          <w:rFonts w:eastAsiaTheme="minorEastAsia" w:hint="eastAsia"/>
        </w:rPr>
        <w:t xml:space="preserve"> In</w:t>
      </w:r>
      <w:r w:rsidR="00C4069C">
        <w:rPr>
          <w:rFonts w:eastAsiaTheme="minorEastAsia" w:hint="eastAsia"/>
        </w:rPr>
        <w:t xml:space="preserve"> </w:t>
      </w:r>
      <w:r w:rsidR="00C4069C">
        <w:rPr>
          <w:rFonts w:eastAsiaTheme="minorEastAsia"/>
        </w:rPr>
        <w:fldChar w:fldCharType="begin"/>
      </w:r>
      <w:r w:rsidR="00C4069C">
        <w:rPr>
          <w:rFonts w:eastAsiaTheme="minorEastAsia"/>
        </w:rPr>
        <w:instrText xml:space="preserve"> </w:instrText>
      </w:r>
      <w:r w:rsidR="00C4069C">
        <w:rPr>
          <w:rFonts w:eastAsiaTheme="minorEastAsia" w:hint="eastAsia"/>
        </w:rPr>
        <w:instrText>REF _Ref162870715 \h</w:instrText>
      </w:r>
      <w:r w:rsidR="00C4069C">
        <w:rPr>
          <w:rFonts w:eastAsiaTheme="minorEastAsia"/>
        </w:rPr>
        <w:instrText xml:space="preserve"> </w:instrText>
      </w:r>
      <w:r w:rsidR="00C4069C">
        <w:rPr>
          <w:rFonts w:eastAsiaTheme="minorEastAsia"/>
        </w:rPr>
      </w:r>
      <w:r w:rsidR="00C4069C">
        <w:rPr>
          <w:rFonts w:eastAsiaTheme="minorEastAsia"/>
        </w:rPr>
        <w:fldChar w:fldCharType="separate"/>
      </w:r>
      <w:r w:rsidR="00C4069C">
        <w:t xml:space="preserve">Option </w:t>
      </w:r>
      <w:r w:rsidR="00C4069C">
        <w:rPr>
          <w:noProof/>
        </w:rPr>
        <w:t>2</w:t>
      </w:r>
      <w:r w:rsidR="00C4069C">
        <w:rPr>
          <w:rFonts w:eastAsiaTheme="minorEastAsia"/>
        </w:rPr>
        <w:fldChar w:fldCharType="end"/>
      </w:r>
      <w:r w:rsidR="00EF71EF">
        <w:rPr>
          <w:rFonts w:eastAsiaTheme="minorEastAsia" w:hint="eastAsia"/>
        </w:rPr>
        <w:t>, such a large TT/relaxation can conflict with regulatory requirements.</w:t>
      </w:r>
    </w:p>
    <w:p w14:paraId="79E1E0CB" w14:textId="52CEAF8B" w:rsidR="00946F62" w:rsidRDefault="00C4069C" w:rsidP="00C61E9C">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_Ref162870762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3</w:t>
      </w:r>
      <w:r>
        <w:rPr>
          <w:rFonts w:eastAsiaTheme="minorEastAsia"/>
        </w:rPr>
        <w:fldChar w:fldCharType="end"/>
      </w:r>
      <w:r w:rsidR="00EF71EF">
        <w:rPr>
          <w:rFonts w:eastAsiaTheme="minorEastAsia" w:hint="eastAsia"/>
        </w:rPr>
        <w:t xml:space="preserve"> can increase SNR by around 5 dB and completely solve the testability issue for FR2c. However, </w:t>
      </w:r>
      <w:r w:rsidR="00946F62">
        <w:rPr>
          <w:rFonts w:eastAsiaTheme="minorEastAsia" w:hint="eastAsia"/>
        </w:rPr>
        <w:t>a UE with conformant MPR may not be tested, so this option means the change of MPR requirement.</w:t>
      </w:r>
    </w:p>
    <w:p w14:paraId="4CD0F70F" w14:textId="505F9333" w:rsidR="00946F62" w:rsidRDefault="00C4069C" w:rsidP="00C61E9C">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_Ref162870777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4</w:t>
      </w:r>
      <w:r>
        <w:rPr>
          <w:rFonts w:eastAsiaTheme="minorEastAsia"/>
        </w:rPr>
        <w:fldChar w:fldCharType="end"/>
      </w:r>
      <w:r w:rsidR="00946F62">
        <w:rPr>
          <w:rFonts w:eastAsiaTheme="minorEastAsia" w:hint="eastAsia"/>
        </w:rPr>
        <w:t xml:space="preserve"> is the simplest </w:t>
      </w:r>
      <w:r w:rsidR="003754AC">
        <w:rPr>
          <w:rFonts w:eastAsiaTheme="minorEastAsia" w:hint="eastAsia"/>
        </w:rPr>
        <w:t>approach</w:t>
      </w:r>
      <w:r w:rsidR="00946F62">
        <w:rPr>
          <w:rFonts w:eastAsiaTheme="minorEastAsia" w:hint="eastAsia"/>
        </w:rPr>
        <w:t>, but the test coverage is restricted.</w:t>
      </w:r>
    </w:p>
    <w:p w14:paraId="00047349" w14:textId="100B28A3" w:rsidR="00875DE4" w:rsidRDefault="00C4069C" w:rsidP="003C6850">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_Ref162870802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5</w:t>
      </w:r>
      <w:r>
        <w:rPr>
          <w:rFonts w:eastAsiaTheme="minorEastAsia"/>
        </w:rPr>
        <w:fldChar w:fldCharType="end"/>
      </w:r>
      <w:r w:rsidR="00A06F43">
        <w:rPr>
          <w:rFonts w:eastAsiaTheme="minorEastAsia" w:hint="eastAsia"/>
        </w:rPr>
        <w:t xml:space="preserve"> has already been analyzed in</w:t>
      </w:r>
      <w:r>
        <w:rPr>
          <w:rFonts w:eastAsiaTheme="minorEastAsia" w:hint="eastAsia"/>
        </w:rPr>
        <w:t xml:space="preserve"> [4]</w:t>
      </w:r>
      <w:r w:rsidR="00A06F43">
        <w:rPr>
          <w:rFonts w:eastAsiaTheme="minorEastAsia" w:hint="eastAsia"/>
        </w:rPr>
        <w:t>. According to the analysis,</w:t>
      </w:r>
      <w:r>
        <w:rPr>
          <w:rFonts w:eastAsiaTheme="minorEastAsia" w:hint="eastAsia"/>
        </w:rPr>
        <w:t xml:space="preserve"> relaxation of OBW definition from 99 % of total measurement power to 98 % of </w:t>
      </w:r>
      <w:r w:rsidR="00A06F43">
        <w:rPr>
          <w:rFonts w:eastAsiaTheme="minorEastAsia" w:hint="eastAsia"/>
        </w:rPr>
        <w:t>it</w:t>
      </w:r>
      <w:r>
        <w:rPr>
          <w:rFonts w:eastAsiaTheme="minorEastAsia" w:hint="eastAsia"/>
        </w:rPr>
        <w:t xml:space="preserve"> can improve the testability by an amount equivalent to an increase in SNR of around 4 dB.</w:t>
      </w:r>
      <w:r w:rsidR="00A06F43">
        <w:rPr>
          <w:rFonts w:eastAsiaTheme="minorEastAsia" w:hint="eastAsia"/>
        </w:rPr>
        <w:t xml:space="preserve"> Technically, </w:t>
      </w:r>
      <w:r w:rsidR="00A06F43">
        <w:rPr>
          <w:rFonts w:eastAsiaTheme="minorEastAsia"/>
        </w:rPr>
        <w:fldChar w:fldCharType="begin"/>
      </w:r>
      <w:r w:rsidR="00A06F43">
        <w:rPr>
          <w:rFonts w:eastAsiaTheme="minorEastAsia"/>
        </w:rPr>
        <w:instrText xml:space="preserve"> </w:instrText>
      </w:r>
      <w:r w:rsidR="00A06F43">
        <w:rPr>
          <w:rFonts w:eastAsiaTheme="minorEastAsia" w:hint="eastAsia"/>
        </w:rPr>
        <w:instrText>REF _Ref162871493 \h</w:instrText>
      </w:r>
      <w:r w:rsidR="00A06F43">
        <w:rPr>
          <w:rFonts w:eastAsiaTheme="minorEastAsia"/>
        </w:rPr>
        <w:instrText xml:space="preserve"> </w:instrText>
      </w:r>
      <w:r w:rsidR="00A06F43">
        <w:rPr>
          <w:rFonts w:eastAsiaTheme="minorEastAsia"/>
        </w:rPr>
      </w:r>
      <w:r w:rsidR="00A06F43">
        <w:rPr>
          <w:rFonts w:eastAsiaTheme="minorEastAsia"/>
        </w:rPr>
        <w:fldChar w:fldCharType="separate"/>
      </w:r>
      <w:r w:rsidR="00A06F43">
        <w:t xml:space="preserve">Option </w:t>
      </w:r>
      <w:r w:rsidR="00A06F43">
        <w:rPr>
          <w:noProof/>
        </w:rPr>
        <w:t>6</w:t>
      </w:r>
      <w:r w:rsidR="00A06F43">
        <w:rPr>
          <w:rFonts w:eastAsiaTheme="minorEastAsia"/>
        </w:rPr>
        <w:fldChar w:fldCharType="end"/>
      </w:r>
      <w:r w:rsidR="00A06F43">
        <w:rPr>
          <w:rFonts w:eastAsiaTheme="minorEastAsia" w:hint="eastAsia"/>
        </w:rPr>
        <w:t xml:space="preserve"> is an efficient approach. C</w:t>
      </w:r>
      <w:r w:rsidR="00875DE4">
        <w:rPr>
          <w:rFonts w:eastAsiaTheme="minorEastAsia" w:hint="eastAsia"/>
        </w:rPr>
        <w:t>onsidering that the actual Tx spectrum shape [5] rises</w:t>
      </w:r>
      <w:r w:rsidR="001E4D87">
        <w:rPr>
          <w:rFonts w:eastAsiaTheme="minorEastAsia" w:hint="eastAsia"/>
        </w:rPr>
        <w:t xml:space="preserve"> or falls</w:t>
      </w:r>
      <w:r w:rsidR="00875DE4">
        <w:rPr>
          <w:rFonts w:eastAsiaTheme="minorEastAsia" w:hint="eastAsia"/>
        </w:rPr>
        <w:t xml:space="preserve"> sharply at the end of channel, </w:t>
      </w:r>
      <w:r w:rsidR="003754AC">
        <w:rPr>
          <w:rFonts w:eastAsiaTheme="minorEastAsia" w:hint="eastAsia"/>
        </w:rPr>
        <w:t>OBW could be re-defined as the difference between a sharp ris</w:t>
      </w:r>
      <w:r w:rsidR="001E4D87">
        <w:rPr>
          <w:rFonts w:eastAsiaTheme="minorEastAsia" w:hint="eastAsia"/>
        </w:rPr>
        <w:t xml:space="preserve">e of frequency and a sharp fall of frequency. </w:t>
      </w:r>
      <w:r w:rsidR="00A06F43">
        <w:rPr>
          <w:rFonts w:eastAsiaTheme="minorEastAsia" w:hint="eastAsia"/>
        </w:rPr>
        <w:t>This</w:t>
      </w:r>
      <w:r w:rsidR="001E4D87">
        <w:rPr>
          <w:rFonts w:eastAsiaTheme="minorEastAsia" w:hint="eastAsia"/>
        </w:rPr>
        <w:t xml:space="preserve"> approach has an advantage that the testability is basically not affected by SNR. </w:t>
      </w:r>
      <w:r w:rsidR="003C6850">
        <w:rPr>
          <w:rFonts w:eastAsiaTheme="minorEastAsia" w:hint="eastAsia"/>
        </w:rPr>
        <w:t xml:space="preserve">However, approaches like </w:t>
      </w:r>
      <w:r w:rsidR="003C6850">
        <w:rPr>
          <w:rFonts w:eastAsiaTheme="minorEastAsia"/>
        </w:rPr>
        <w:fldChar w:fldCharType="begin"/>
      </w:r>
      <w:r w:rsidR="003C6850">
        <w:rPr>
          <w:rFonts w:eastAsiaTheme="minorEastAsia"/>
        </w:rPr>
        <w:instrText xml:space="preserve"> </w:instrText>
      </w:r>
      <w:r w:rsidR="003C6850">
        <w:rPr>
          <w:rFonts w:eastAsiaTheme="minorEastAsia" w:hint="eastAsia"/>
        </w:rPr>
        <w:instrText>REF _Ref162870802 \h</w:instrText>
      </w:r>
      <w:r w:rsidR="003C6850">
        <w:rPr>
          <w:rFonts w:eastAsiaTheme="minorEastAsia"/>
        </w:rPr>
        <w:instrText xml:space="preserve"> </w:instrText>
      </w:r>
      <w:r w:rsidR="003C6850">
        <w:rPr>
          <w:rFonts w:eastAsiaTheme="minorEastAsia"/>
        </w:rPr>
      </w:r>
      <w:r w:rsidR="003C6850">
        <w:rPr>
          <w:rFonts w:eastAsiaTheme="minorEastAsia"/>
        </w:rPr>
        <w:fldChar w:fldCharType="separate"/>
      </w:r>
      <w:r w:rsidR="003C6850">
        <w:t xml:space="preserve">Option </w:t>
      </w:r>
      <w:r w:rsidR="003C6850">
        <w:rPr>
          <w:noProof/>
        </w:rPr>
        <w:t>5</w:t>
      </w:r>
      <w:r w:rsidR="003C6850">
        <w:rPr>
          <w:rFonts w:eastAsiaTheme="minorEastAsia"/>
        </w:rPr>
        <w:fldChar w:fldCharType="end"/>
      </w:r>
      <w:r w:rsidR="003C6850">
        <w:rPr>
          <w:rFonts w:eastAsiaTheme="minorEastAsia" w:hint="eastAsia"/>
        </w:rPr>
        <w:t xml:space="preserve"> and </w:t>
      </w:r>
      <w:r w:rsidR="003C6850">
        <w:rPr>
          <w:rFonts w:eastAsiaTheme="minorEastAsia"/>
        </w:rPr>
        <w:fldChar w:fldCharType="begin"/>
      </w:r>
      <w:r w:rsidR="003C6850">
        <w:rPr>
          <w:rFonts w:eastAsiaTheme="minorEastAsia"/>
        </w:rPr>
        <w:instrText xml:space="preserve"> </w:instrText>
      </w:r>
      <w:r w:rsidR="003C6850">
        <w:rPr>
          <w:rFonts w:eastAsiaTheme="minorEastAsia" w:hint="eastAsia"/>
        </w:rPr>
        <w:instrText>REF _Ref162871493 \h</w:instrText>
      </w:r>
      <w:r w:rsidR="003C6850">
        <w:rPr>
          <w:rFonts w:eastAsiaTheme="minorEastAsia"/>
        </w:rPr>
        <w:instrText xml:space="preserve"> </w:instrText>
      </w:r>
      <w:r w:rsidR="003C6850">
        <w:rPr>
          <w:rFonts w:eastAsiaTheme="minorEastAsia"/>
        </w:rPr>
      </w:r>
      <w:r w:rsidR="003C6850">
        <w:rPr>
          <w:rFonts w:eastAsiaTheme="minorEastAsia"/>
        </w:rPr>
        <w:fldChar w:fldCharType="separate"/>
      </w:r>
      <w:r w:rsidR="003C6850">
        <w:t xml:space="preserve">Option </w:t>
      </w:r>
      <w:r w:rsidR="003C6850">
        <w:rPr>
          <w:noProof/>
        </w:rPr>
        <w:t>6</w:t>
      </w:r>
      <w:r w:rsidR="003C6850">
        <w:rPr>
          <w:rFonts w:eastAsiaTheme="minorEastAsia"/>
        </w:rPr>
        <w:fldChar w:fldCharType="end"/>
      </w:r>
      <w:r w:rsidR="003C6850">
        <w:rPr>
          <w:rFonts w:eastAsiaTheme="minorEastAsia" w:hint="eastAsia"/>
        </w:rPr>
        <w:t xml:space="preserve"> </w:t>
      </w:r>
      <w:r w:rsidR="001E4D87">
        <w:rPr>
          <w:rFonts w:eastAsiaTheme="minorEastAsia" w:hint="eastAsia"/>
        </w:rPr>
        <w:t>require to fundamentally change regulatory requirements.</w:t>
      </w:r>
    </w:p>
    <w:p w14:paraId="17714F48" w14:textId="360A8851" w:rsidR="003C6850" w:rsidRDefault="003C6850" w:rsidP="006536C0">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_Ref162872876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7</w:t>
      </w:r>
      <w:r>
        <w:rPr>
          <w:rFonts w:eastAsiaTheme="minorEastAsia"/>
        </w:rPr>
        <w:fldChar w:fldCharType="end"/>
      </w:r>
      <w:r w:rsidR="00D97757">
        <w:rPr>
          <w:rFonts w:eastAsiaTheme="minorEastAsia" w:hint="eastAsia"/>
        </w:rPr>
        <w:t xml:space="preserve"> </w:t>
      </w:r>
      <w:r w:rsidR="005841BB">
        <w:rPr>
          <w:rFonts w:eastAsiaTheme="minorEastAsia" w:hint="eastAsia"/>
        </w:rPr>
        <w:t xml:space="preserve">improves the testability by two factors. </w:t>
      </w:r>
      <w:r w:rsidR="00D945CB">
        <w:rPr>
          <w:rFonts w:eastAsiaTheme="minorEastAsia" w:hint="eastAsia"/>
        </w:rPr>
        <w:t>O</w:t>
      </w:r>
      <w:r w:rsidR="005841BB">
        <w:rPr>
          <w:rFonts w:eastAsiaTheme="minorEastAsia" w:hint="eastAsia"/>
        </w:rPr>
        <w:t xml:space="preserve">ne is </w:t>
      </w:r>
      <w:r w:rsidR="0086639B">
        <w:rPr>
          <w:rFonts w:eastAsiaTheme="minorEastAsia" w:hint="eastAsia"/>
        </w:rPr>
        <w:t>simply a</w:t>
      </w:r>
      <w:r w:rsidR="00CC496C">
        <w:rPr>
          <w:rFonts w:eastAsiaTheme="minorEastAsia" w:hint="eastAsia"/>
        </w:rPr>
        <w:t xml:space="preserve">n increase </w:t>
      </w:r>
      <w:r w:rsidR="0086639B">
        <w:rPr>
          <w:rFonts w:eastAsiaTheme="minorEastAsia" w:hint="eastAsia"/>
        </w:rPr>
        <w:t xml:space="preserve">in SNR. When the </w:t>
      </w:r>
      <w:r w:rsidR="00F736FE">
        <w:rPr>
          <w:rFonts w:eastAsiaTheme="minorEastAsia" w:hint="eastAsia"/>
        </w:rPr>
        <w:t>measured</w:t>
      </w:r>
      <w:r w:rsidR="0086639B">
        <w:rPr>
          <w:rFonts w:eastAsiaTheme="minorEastAsia" w:hint="eastAsia"/>
        </w:rPr>
        <w:t xml:space="preserve"> frequency range is </w:t>
      </w:r>
      <w:r w:rsidR="00BF4E90">
        <w:rPr>
          <w:rFonts w:eastAsiaTheme="minorEastAsia"/>
        </w:rPr>
        <w:t>reduced</w:t>
      </w:r>
      <w:r w:rsidR="0086639B">
        <w:rPr>
          <w:rFonts w:eastAsiaTheme="minorEastAsia" w:hint="eastAsia"/>
        </w:rPr>
        <w:t xml:space="preserve">, total power of measured noise is reduced </w:t>
      </w:r>
      <w:r w:rsidR="00D945CB">
        <w:rPr>
          <w:rFonts w:eastAsiaTheme="minorEastAsia" w:hint="eastAsia"/>
        </w:rPr>
        <w:t xml:space="preserve">while UL signal is kept. As a result, SNR is increased by (reduced </w:t>
      </w:r>
      <w:r w:rsidR="00F736FE">
        <w:rPr>
          <w:rFonts w:eastAsiaTheme="minorEastAsia" w:hint="eastAsia"/>
        </w:rPr>
        <w:t>measured</w:t>
      </w:r>
      <w:r w:rsidR="00D945CB">
        <w:rPr>
          <w:rFonts w:eastAsiaTheme="minorEastAsia" w:hint="eastAsia"/>
        </w:rPr>
        <w:t xml:space="preserve"> frequency range) / (the original </w:t>
      </w:r>
      <w:r w:rsidR="00F736FE">
        <w:rPr>
          <w:rFonts w:eastAsiaTheme="minorEastAsia" w:hint="eastAsia"/>
        </w:rPr>
        <w:t>measured</w:t>
      </w:r>
      <w:r w:rsidR="00D945CB">
        <w:rPr>
          <w:rFonts w:eastAsiaTheme="minorEastAsia" w:hint="eastAsia"/>
        </w:rPr>
        <w:t xml:space="preserve"> frequency range</w:t>
      </w:r>
      <w:r w:rsidR="00325481">
        <w:rPr>
          <w:rFonts w:eastAsiaTheme="minorEastAsia" w:hint="eastAsia"/>
        </w:rPr>
        <w:t>:</w:t>
      </w:r>
      <w:r w:rsidR="00D945CB">
        <w:rPr>
          <w:rFonts w:eastAsiaTheme="minorEastAsia" w:hint="eastAsia"/>
        </w:rPr>
        <w:t xml:space="preserve"> 1.5 x CBW). Another factor is a</w:t>
      </w:r>
      <w:r w:rsidR="00CC496C">
        <w:rPr>
          <w:rFonts w:eastAsiaTheme="minorEastAsia" w:hint="eastAsia"/>
        </w:rPr>
        <w:t xml:space="preserve">n increase </w:t>
      </w:r>
      <w:r w:rsidR="00D945CB">
        <w:rPr>
          <w:rFonts w:eastAsiaTheme="minorEastAsia" w:hint="eastAsia"/>
        </w:rPr>
        <w:t xml:space="preserve">in the </w:t>
      </w:r>
      <w:r w:rsidR="00BF4E90">
        <w:rPr>
          <w:rFonts w:eastAsiaTheme="minorEastAsia"/>
        </w:rPr>
        <w:t>proportion</w:t>
      </w:r>
      <w:r w:rsidR="00D945CB">
        <w:rPr>
          <w:rFonts w:eastAsiaTheme="minorEastAsia" w:hint="eastAsia"/>
        </w:rPr>
        <w:t xml:space="preserve"> of </w:t>
      </w:r>
      <w:r w:rsidR="00327642">
        <w:rPr>
          <w:rFonts w:eastAsiaTheme="minorEastAsia" w:hint="eastAsia"/>
        </w:rPr>
        <w:t xml:space="preserve">power within CBW to total measured power. </w:t>
      </w:r>
      <w:r w:rsidR="006536C0">
        <w:rPr>
          <w:rFonts w:eastAsiaTheme="minorEastAsia" w:hint="eastAsia"/>
        </w:rPr>
        <w:t xml:space="preserve">UL signal and noise within CBW are kept, but total measured power is decreased by </w:t>
      </w:r>
      <w:r w:rsidR="00327642">
        <w:rPr>
          <w:rFonts w:eastAsiaTheme="minorEastAsia" w:hint="eastAsia"/>
        </w:rPr>
        <w:t xml:space="preserve">reducing the </w:t>
      </w:r>
      <w:r w:rsidR="00F736FE">
        <w:rPr>
          <w:rFonts w:eastAsiaTheme="minorEastAsia" w:hint="eastAsia"/>
        </w:rPr>
        <w:t>measured</w:t>
      </w:r>
      <w:r w:rsidR="00327642">
        <w:rPr>
          <w:rFonts w:eastAsiaTheme="minorEastAsia" w:hint="eastAsia"/>
        </w:rPr>
        <w:t xml:space="preserve"> frequency range. As a result, </w:t>
      </w:r>
      <w:r w:rsidR="006536C0">
        <w:rPr>
          <w:rFonts w:eastAsiaTheme="minorEastAsia" w:hint="eastAsia"/>
        </w:rPr>
        <w:t>OBW (99 % of total measurement power) is calculated smaller, and that effect counteracts the increase of measured OBW due to influence of noise.</w:t>
      </w:r>
    </w:p>
    <w:p w14:paraId="14DCE2DE" w14:textId="5503191E" w:rsidR="00316BCB" w:rsidRDefault="00325481" w:rsidP="006536C0">
      <w:pPr>
        <w:spacing w:before="120" w:after="120"/>
        <w:rPr>
          <w:rFonts w:eastAsiaTheme="minorEastAsia"/>
        </w:rPr>
      </w:pPr>
      <w:r>
        <w:rPr>
          <w:rFonts w:eastAsiaTheme="minorEastAsia" w:hint="eastAsia"/>
        </w:rPr>
        <w:t xml:space="preserve">Since </w:t>
      </w:r>
      <w:r>
        <w:rPr>
          <w:rFonts w:eastAsiaTheme="minorEastAsia"/>
        </w:rPr>
        <w:fldChar w:fldCharType="begin"/>
      </w:r>
      <w:r>
        <w:rPr>
          <w:rFonts w:eastAsiaTheme="minorEastAsia"/>
        </w:rPr>
        <w:instrText xml:space="preserve"> </w:instrText>
      </w:r>
      <w:r>
        <w:rPr>
          <w:rFonts w:eastAsiaTheme="minorEastAsia" w:hint="eastAsia"/>
        </w:rPr>
        <w:instrText>REF _Ref162870702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1</w:t>
      </w:r>
      <w:r>
        <w:rPr>
          <w:rFonts w:eastAsiaTheme="minorEastAsia"/>
        </w:rPr>
        <w:fldChar w:fldCharType="end"/>
      </w:r>
      <w:r>
        <w:rPr>
          <w:rFonts w:eastAsiaTheme="minorEastAsia" w:hint="eastAsia"/>
        </w:rPr>
        <w:t xml:space="preserve"> and </w:t>
      </w:r>
      <w:r>
        <w:rPr>
          <w:rFonts w:eastAsiaTheme="minorEastAsia"/>
        </w:rPr>
        <w:fldChar w:fldCharType="begin"/>
      </w:r>
      <w:r>
        <w:rPr>
          <w:rFonts w:eastAsiaTheme="minorEastAsia"/>
        </w:rPr>
        <w:instrText xml:space="preserve"> </w:instrText>
      </w:r>
      <w:r>
        <w:rPr>
          <w:rFonts w:eastAsiaTheme="minorEastAsia" w:hint="eastAsia"/>
        </w:rPr>
        <w:instrText>REF _Ref162870762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3</w:t>
      </w:r>
      <w:r>
        <w:rPr>
          <w:rFonts w:eastAsiaTheme="minorEastAsia"/>
        </w:rPr>
        <w:fldChar w:fldCharType="end"/>
      </w:r>
      <w:r>
        <w:rPr>
          <w:rFonts w:eastAsiaTheme="minorEastAsia" w:hint="eastAsia"/>
        </w:rPr>
        <w:t xml:space="preserve"> are too restrict for UE, and there is a concern </w:t>
      </w:r>
      <w:r w:rsidR="002B692A">
        <w:rPr>
          <w:rFonts w:eastAsiaTheme="minorEastAsia" w:hint="eastAsia"/>
        </w:rPr>
        <w:t xml:space="preserve">from regulatory aspects on </w:t>
      </w:r>
      <w:r>
        <w:rPr>
          <w:rFonts w:eastAsiaTheme="minorEastAsia"/>
        </w:rPr>
        <w:fldChar w:fldCharType="begin"/>
      </w:r>
      <w:r>
        <w:rPr>
          <w:rFonts w:eastAsiaTheme="minorEastAsia"/>
        </w:rPr>
        <w:instrText xml:space="preserve"> </w:instrText>
      </w:r>
      <w:r>
        <w:rPr>
          <w:rFonts w:eastAsiaTheme="minorEastAsia" w:hint="eastAsia"/>
        </w:rPr>
        <w:instrText>REF _Ref162870715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2</w:t>
      </w:r>
      <w:r>
        <w:rPr>
          <w:rFonts w:eastAsiaTheme="minorEastAsia"/>
        </w:rPr>
        <w:fldChar w:fldCharType="end"/>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_Ref162870802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5</w:t>
      </w:r>
      <w:r>
        <w:rPr>
          <w:rFonts w:eastAsiaTheme="minorEastAsia"/>
        </w:rPr>
        <w:fldChar w:fldCharType="end"/>
      </w:r>
      <w:r>
        <w:rPr>
          <w:rFonts w:eastAsiaTheme="minorEastAsia" w:hint="eastAsia"/>
        </w:rPr>
        <w:t xml:space="preserve">, and </w:t>
      </w:r>
      <w:r>
        <w:rPr>
          <w:rFonts w:eastAsiaTheme="minorEastAsia"/>
        </w:rPr>
        <w:fldChar w:fldCharType="begin"/>
      </w:r>
      <w:r>
        <w:rPr>
          <w:rFonts w:eastAsiaTheme="minorEastAsia"/>
        </w:rPr>
        <w:instrText xml:space="preserve"> </w:instrText>
      </w:r>
      <w:r>
        <w:rPr>
          <w:rFonts w:eastAsiaTheme="minorEastAsia" w:hint="eastAsia"/>
        </w:rPr>
        <w:instrText>REF _Ref162871493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6</w:t>
      </w:r>
      <w:r>
        <w:rPr>
          <w:rFonts w:eastAsiaTheme="minorEastAsia"/>
        </w:rPr>
        <w:fldChar w:fldCharType="end"/>
      </w:r>
      <w:r w:rsidR="002B692A">
        <w:rPr>
          <w:rFonts w:eastAsiaTheme="minorEastAsia" w:hint="eastAsia"/>
        </w:rPr>
        <w:t xml:space="preserve">, we recommend </w:t>
      </w:r>
      <w:r w:rsidR="002B692A">
        <w:rPr>
          <w:rFonts w:eastAsiaTheme="minorEastAsia"/>
        </w:rPr>
        <w:fldChar w:fldCharType="begin"/>
      </w:r>
      <w:r w:rsidR="002B692A">
        <w:rPr>
          <w:rFonts w:eastAsiaTheme="minorEastAsia"/>
        </w:rPr>
        <w:instrText xml:space="preserve"> </w:instrText>
      </w:r>
      <w:r w:rsidR="002B692A">
        <w:rPr>
          <w:rFonts w:eastAsiaTheme="minorEastAsia" w:hint="eastAsia"/>
        </w:rPr>
        <w:instrText>REF _Ref162872876 \h</w:instrText>
      </w:r>
      <w:r w:rsidR="002B692A">
        <w:rPr>
          <w:rFonts w:eastAsiaTheme="minorEastAsia"/>
        </w:rPr>
        <w:instrText xml:space="preserve"> </w:instrText>
      </w:r>
      <w:r w:rsidR="002B692A">
        <w:rPr>
          <w:rFonts w:eastAsiaTheme="minorEastAsia"/>
        </w:rPr>
      </w:r>
      <w:r w:rsidR="002B692A">
        <w:rPr>
          <w:rFonts w:eastAsiaTheme="minorEastAsia"/>
        </w:rPr>
        <w:fldChar w:fldCharType="separate"/>
      </w:r>
      <w:r w:rsidR="002B692A">
        <w:t xml:space="preserve">Option </w:t>
      </w:r>
      <w:r w:rsidR="002B692A">
        <w:rPr>
          <w:noProof/>
        </w:rPr>
        <w:t>7</w:t>
      </w:r>
      <w:r w:rsidR="002B692A">
        <w:rPr>
          <w:rFonts w:eastAsiaTheme="minorEastAsia"/>
        </w:rPr>
        <w:fldChar w:fldCharType="end"/>
      </w:r>
      <w:r w:rsidR="002B692A">
        <w:rPr>
          <w:rFonts w:eastAsiaTheme="minorEastAsia" w:hint="eastAsia"/>
        </w:rPr>
        <w:t xml:space="preserve"> for the solution of the testability issue. The </w:t>
      </w:r>
      <w:r w:rsidR="00F736FE">
        <w:rPr>
          <w:rFonts w:eastAsiaTheme="minorEastAsia" w:hint="eastAsia"/>
        </w:rPr>
        <w:t>measured</w:t>
      </w:r>
      <w:r w:rsidR="002B692A">
        <w:rPr>
          <w:rFonts w:eastAsiaTheme="minorEastAsia" w:hint="eastAsia"/>
        </w:rPr>
        <w:t xml:space="preserve"> frequency range (1.5 x CBW) is just defined in the test procedure </w:t>
      </w:r>
      <w:r w:rsidR="0039758F">
        <w:rPr>
          <w:rFonts w:eastAsiaTheme="minorEastAsia" w:hint="eastAsia"/>
        </w:rPr>
        <w:t>of TS 38.521-2</w:t>
      </w:r>
      <w:r w:rsidR="00034A96">
        <w:rPr>
          <w:rFonts w:eastAsiaTheme="minorEastAsia" w:hint="eastAsia"/>
        </w:rPr>
        <w:t xml:space="preserve"> </w:t>
      </w:r>
      <w:r w:rsidR="002B692A">
        <w:rPr>
          <w:rFonts w:eastAsiaTheme="minorEastAsia" w:hint="eastAsia"/>
        </w:rPr>
        <w:t xml:space="preserve">[6] and not defined in the core requirements </w:t>
      </w:r>
      <w:r w:rsidR="00034A96">
        <w:rPr>
          <w:rFonts w:eastAsiaTheme="minorEastAsia" w:hint="eastAsia"/>
        </w:rPr>
        <w:t xml:space="preserve">of TS 38.101-2 </w:t>
      </w:r>
      <w:r w:rsidR="002B692A">
        <w:rPr>
          <w:rFonts w:eastAsiaTheme="minorEastAsia" w:hint="eastAsia"/>
        </w:rPr>
        <w:t xml:space="preserve">[7], so </w:t>
      </w:r>
      <w:r w:rsidR="007E3D3E">
        <w:rPr>
          <w:rFonts w:eastAsiaTheme="minorEastAsia" w:hint="eastAsia"/>
        </w:rPr>
        <w:t xml:space="preserve">this approach only affects within RAN5 and does not affect RAN4 or regulatory </w:t>
      </w:r>
      <w:r w:rsidR="00BF4E90">
        <w:rPr>
          <w:rFonts w:eastAsiaTheme="minorEastAsia"/>
        </w:rPr>
        <w:t>requirements</w:t>
      </w:r>
      <w:r w:rsidR="007E3D3E">
        <w:rPr>
          <w:rFonts w:eastAsiaTheme="minorEastAsia" w:hint="eastAsia"/>
        </w:rPr>
        <w:t>.</w:t>
      </w:r>
      <w:r w:rsidR="00316BCB">
        <w:rPr>
          <w:rFonts w:eastAsiaTheme="minorEastAsia" w:hint="eastAsia"/>
        </w:rPr>
        <w:t xml:space="preserve"> Note that the same approach was discussed and agreed for FR2a and FR2b as well. </w:t>
      </w:r>
      <w:r w:rsidR="00BF4E90">
        <w:rPr>
          <w:rFonts w:eastAsiaTheme="minorEastAsia"/>
        </w:rPr>
        <w:t>Originally</w:t>
      </w:r>
      <w:r w:rsidR="00316BCB">
        <w:rPr>
          <w:rFonts w:eastAsiaTheme="minorEastAsia" w:hint="eastAsia"/>
        </w:rPr>
        <w:t xml:space="preserve"> the </w:t>
      </w:r>
      <w:r w:rsidR="00F736FE">
        <w:rPr>
          <w:rFonts w:eastAsiaTheme="minorEastAsia" w:hint="eastAsia"/>
        </w:rPr>
        <w:t>measured</w:t>
      </w:r>
      <w:r w:rsidR="00316BCB">
        <w:rPr>
          <w:rFonts w:eastAsiaTheme="minorEastAsia" w:hint="eastAsia"/>
        </w:rPr>
        <w:t xml:space="preserve"> frequency range was 2 x CBW, but it was changed to 1.5 x CBW to improve the testability [8][9].</w:t>
      </w:r>
    </w:p>
    <w:p w14:paraId="293EF360" w14:textId="5E3153FE" w:rsidR="009A6949" w:rsidRPr="009A6949" w:rsidRDefault="009A6949" w:rsidP="009A6949">
      <w:pPr>
        <w:pStyle w:val="af3"/>
        <w:rPr>
          <w:rFonts w:eastAsiaTheme="minorEastAsia"/>
        </w:rPr>
      </w:pPr>
      <w:bookmarkStart w:id="11" w:name="_Ref162957101"/>
      <w:r>
        <w:t xml:space="preserve">Observation </w:t>
      </w:r>
      <w:r>
        <w:fldChar w:fldCharType="begin"/>
      </w:r>
      <w:r>
        <w:instrText xml:space="preserve"> SEQ Observation \* ARABIC </w:instrText>
      </w:r>
      <w:r>
        <w:fldChar w:fldCharType="separate"/>
      </w:r>
      <w:r>
        <w:rPr>
          <w:noProof/>
        </w:rPr>
        <w:t>2</w:t>
      </w:r>
      <w:r>
        <w:fldChar w:fldCharType="end"/>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_Ref162949053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7</w:t>
      </w:r>
      <w:r>
        <w:rPr>
          <w:rFonts w:eastAsiaTheme="minorEastAsia"/>
        </w:rPr>
        <w:fldChar w:fldCharType="end"/>
      </w:r>
      <w:r>
        <w:rPr>
          <w:rFonts w:eastAsiaTheme="minorEastAsia" w:hint="eastAsia"/>
        </w:rPr>
        <w:t xml:space="preserve"> is the feasible solution to improve </w:t>
      </w:r>
      <w:r w:rsidR="00847711">
        <w:rPr>
          <w:rFonts w:eastAsiaTheme="minorEastAsia" w:hint="eastAsia"/>
        </w:rPr>
        <w:t>the testability issue of OBW for FR2c.</w:t>
      </w:r>
      <w:bookmarkEnd w:id="11"/>
    </w:p>
    <w:p w14:paraId="3694B7AA" w14:textId="77777777" w:rsidR="00AE4296" w:rsidRPr="00393F2D" w:rsidRDefault="00AE4296" w:rsidP="001813C3">
      <w:pPr>
        <w:spacing w:before="120" w:after="120"/>
        <w:rPr>
          <w:rFonts w:eastAsiaTheme="minorEastAsia"/>
        </w:rPr>
      </w:pPr>
    </w:p>
    <w:p w14:paraId="43C2A9C2" w14:textId="29FF0FDA" w:rsidR="00393F2D" w:rsidRDefault="00393F2D" w:rsidP="001813C3">
      <w:pPr>
        <w:spacing w:before="120" w:after="120"/>
        <w:rPr>
          <w:rFonts w:eastAsiaTheme="minorEastAsia"/>
        </w:rPr>
      </w:pPr>
      <w:r>
        <w:rPr>
          <w:rFonts w:eastAsiaTheme="minorEastAsia" w:hint="eastAsia"/>
        </w:rPr>
        <w:t xml:space="preserve">To evaluate the effectiveness of </w:t>
      </w:r>
      <w:r>
        <w:rPr>
          <w:rFonts w:eastAsiaTheme="minorEastAsia"/>
        </w:rPr>
        <w:fldChar w:fldCharType="begin"/>
      </w:r>
      <w:r>
        <w:rPr>
          <w:rFonts w:eastAsiaTheme="minorEastAsia"/>
        </w:rPr>
        <w:instrText xml:space="preserve"> </w:instrText>
      </w:r>
      <w:r>
        <w:rPr>
          <w:rFonts w:eastAsiaTheme="minorEastAsia" w:hint="eastAsia"/>
        </w:rPr>
        <w:instrText>REF _Ref162872876 \h</w:instrText>
      </w:r>
      <w:r>
        <w:rPr>
          <w:rFonts w:eastAsiaTheme="minorEastAsia"/>
        </w:rPr>
        <w:instrText xml:space="preserve"> </w:instrText>
      </w:r>
      <w:r>
        <w:rPr>
          <w:rFonts w:eastAsiaTheme="minorEastAsia"/>
        </w:rPr>
      </w:r>
      <w:r>
        <w:rPr>
          <w:rFonts w:eastAsiaTheme="minorEastAsia"/>
        </w:rPr>
        <w:fldChar w:fldCharType="separate"/>
      </w:r>
      <w:r>
        <w:t xml:space="preserve">Option </w:t>
      </w:r>
      <w:r>
        <w:rPr>
          <w:noProof/>
        </w:rPr>
        <w:t>7</w:t>
      </w:r>
      <w:r>
        <w:rPr>
          <w:rFonts w:eastAsiaTheme="minorEastAsia"/>
        </w:rPr>
        <w:fldChar w:fldCharType="end"/>
      </w:r>
      <w:r>
        <w:rPr>
          <w:rFonts w:eastAsiaTheme="minorEastAsia" w:hint="eastAsia"/>
        </w:rPr>
        <w:t xml:space="preserve">, </w:t>
      </w:r>
      <w:r w:rsidR="005A4B37">
        <w:rPr>
          <w:rFonts w:eastAsiaTheme="minorEastAsia" w:hint="eastAsia"/>
        </w:rPr>
        <w:t xml:space="preserve">we simulated </w:t>
      </w:r>
      <w:r w:rsidR="00AB411F">
        <w:rPr>
          <w:rFonts w:eastAsiaTheme="minorEastAsia" w:hint="eastAsia"/>
        </w:rPr>
        <w:t xml:space="preserve">SNR vs OBW MU curve when the </w:t>
      </w:r>
      <w:r w:rsidR="00F736FE">
        <w:rPr>
          <w:rFonts w:eastAsiaTheme="minorEastAsia" w:hint="eastAsia"/>
        </w:rPr>
        <w:t>measured</w:t>
      </w:r>
      <w:r w:rsidR="00AB411F">
        <w:rPr>
          <w:rFonts w:eastAsiaTheme="minorEastAsia" w:hint="eastAsia"/>
        </w:rPr>
        <w:t xml:space="preserve"> frequency </w:t>
      </w:r>
      <w:r w:rsidR="005A4B37">
        <w:rPr>
          <w:rFonts w:eastAsiaTheme="minorEastAsia" w:hint="eastAsia"/>
        </w:rPr>
        <w:t xml:space="preserve">range </w:t>
      </w:r>
      <w:r w:rsidR="00AB411F">
        <w:rPr>
          <w:rFonts w:eastAsiaTheme="minorEastAsia" w:hint="eastAsia"/>
        </w:rPr>
        <w:t xml:space="preserve">is </w:t>
      </w:r>
      <w:r w:rsidR="005A4B37">
        <w:rPr>
          <w:rFonts w:eastAsiaTheme="minorEastAsia" w:hint="eastAsia"/>
        </w:rPr>
        <w:t xml:space="preserve">reduced. The </w:t>
      </w:r>
      <w:r w:rsidR="00BF4E90">
        <w:rPr>
          <w:rFonts w:eastAsiaTheme="minorEastAsia"/>
        </w:rPr>
        <w:t>following</w:t>
      </w:r>
      <w:r>
        <w:rPr>
          <w:rFonts w:eastAsiaTheme="minorEastAsia" w:hint="eastAsia"/>
        </w:rPr>
        <w:t xml:space="preserve"> figure shows an example of </w:t>
      </w:r>
      <w:r w:rsidR="005A4B37">
        <w:rPr>
          <w:rFonts w:eastAsiaTheme="minorEastAsia" w:hint="eastAsia"/>
        </w:rPr>
        <w:t>that</w:t>
      </w:r>
      <w:r>
        <w:rPr>
          <w:rFonts w:eastAsiaTheme="minorEastAsia" w:hint="eastAsia"/>
        </w:rPr>
        <w:t>.</w:t>
      </w:r>
      <w:r w:rsidR="005A4B37">
        <w:rPr>
          <w:rFonts w:eastAsiaTheme="minorEastAsia" w:hint="eastAsia"/>
        </w:rPr>
        <w:t xml:space="preserve"> The assumption is the same as </w:t>
      </w:r>
      <w:r w:rsidR="005A4B37">
        <w:rPr>
          <w:rFonts w:eastAsiaTheme="minorEastAsia"/>
        </w:rPr>
        <w:fldChar w:fldCharType="begin"/>
      </w:r>
      <w:r w:rsidR="005A4B37">
        <w:rPr>
          <w:rFonts w:eastAsiaTheme="minorEastAsia"/>
        </w:rPr>
        <w:instrText xml:space="preserve"> </w:instrText>
      </w:r>
      <w:r w:rsidR="005A4B37">
        <w:rPr>
          <w:rFonts w:eastAsiaTheme="minorEastAsia" w:hint="eastAsia"/>
        </w:rPr>
        <w:instrText>REF _Ref162947472 \h</w:instrText>
      </w:r>
      <w:r w:rsidR="005A4B37">
        <w:rPr>
          <w:rFonts w:eastAsiaTheme="minorEastAsia"/>
        </w:rPr>
        <w:instrText xml:space="preserve"> </w:instrText>
      </w:r>
      <w:r w:rsidR="005A4B37">
        <w:rPr>
          <w:rFonts w:eastAsiaTheme="minorEastAsia"/>
        </w:rPr>
      </w:r>
      <w:r w:rsidR="005A4B37">
        <w:rPr>
          <w:rFonts w:eastAsiaTheme="minorEastAsia"/>
        </w:rPr>
        <w:fldChar w:fldCharType="separate"/>
      </w:r>
      <w:r w:rsidR="005A4B37">
        <w:t xml:space="preserve">Figure </w:t>
      </w:r>
      <w:r w:rsidR="005A4B37">
        <w:rPr>
          <w:noProof/>
        </w:rPr>
        <w:t>1</w:t>
      </w:r>
      <w:r w:rsidR="005A4B37">
        <w:rPr>
          <w:rFonts w:eastAsiaTheme="minorEastAsia"/>
        </w:rPr>
        <w:fldChar w:fldCharType="end"/>
      </w:r>
      <w:r w:rsidR="005A4B37">
        <w:rPr>
          <w:rFonts w:eastAsiaTheme="minorEastAsia" w:hint="eastAsia"/>
        </w:rPr>
        <w:t xml:space="preserve"> except </w:t>
      </w:r>
      <w:r w:rsidR="00F736FE">
        <w:rPr>
          <w:rFonts w:eastAsiaTheme="minorEastAsia" w:hint="eastAsia"/>
        </w:rPr>
        <w:t>measured</w:t>
      </w:r>
      <w:r w:rsidR="005A4B37">
        <w:rPr>
          <w:rFonts w:eastAsiaTheme="minorEastAsia" w:hint="eastAsia"/>
        </w:rPr>
        <w:t xml:space="preserve"> frequency range.</w:t>
      </w:r>
    </w:p>
    <w:p w14:paraId="554711E8" w14:textId="3B068C0B" w:rsidR="005A4B37" w:rsidRDefault="009E5EAB" w:rsidP="005A4B37">
      <w:pPr>
        <w:spacing w:before="120" w:after="120"/>
        <w:jc w:val="center"/>
        <w:rPr>
          <w:rFonts w:eastAsiaTheme="minorEastAsia"/>
        </w:rPr>
      </w:pPr>
      <w:r>
        <w:rPr>
          <w:rFonts w:eastAsiaTheme="minorEastAsia"/>
          <w:noProof/>
        </w:rPr>
        <w:lastRenderedPageBreak/>
        <w:drawing>
          <wp:inline distT="0" distB="0" distL="0" distR="0" wp14:anchorId="4A7E5EE8" wp14:editId="71F5F505">
            <wp:extent cx="5400000" cy="2624132"/>
            <wp:effectExtent l="0" t="0" r="0" b="5080"/>
            <wp:docPr id="1700827914"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000" cy="2624132"/>
                    </a:xfrm>
                    <a:prstGeom prst="rect">
                      <a:avLst/>
                    </a:prstGeom>
                    <a:noFill/>
                    <a:ln>
                      <a:noFill/>
                    </a:ln>
                  </pic:spPr>
                </pic:pic>
              </a:graphicData>
            </a:graphic>
          </wp:inline>
        </w:drawing>
      </w:r>
    </w:p>
    <w:p w14:paraId="4A10B7F1" w14:textId="3094F204" w:rsidR="005A4B37" w:rsidRPr="00DB27A5" w:rsidRDefault="005A4B37" w:rsidP="005A4B37">
      <w:pPr>
        <w:pStyle w:val="af3"/>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rPr>
        <w:t xml:space="preserve"> Impact of changing </w:t>
      </w:r>
      <w:r w:rsidR="00F736FE">
        <w:rPr>
          <w:rFonts w:eastAsiaTheme="minorEastAsia" w:hint="eastAsia"/>
        </w:rPr>
        <w:t>measured</w:t>
      </w:r>
      <w:r>
        <w:rPr>
          <w:rFonts w:eastAsiaTheme="minorEastAsia" w:hint="eastAsia"/>
        </w:rPr>
        <w:t xml:space="preserve"> frequency range (just example)</w:t>
      </w:r>
    </w:p>
    <w:p w14:paraId="29700752" w14:textId="59020F64" w:rsidR="005A4B37" w:rsidRDefault="005A4B37" w:rsidP="001813C3">
      <w:pPr>
        <w:spacing w:before="120" w:after="120"/>
        <w:rPr>
          <w:rFonts w:eastAsiaTheme="minorEastAsia"/>
        </w:rPr>
      </w:pPr>
      <w:r>
        <w:rPr>
          <w:rFonts w:eastAsiaTheme="minorEastAsia" w:hint="eastAsia"/>
        </w:rPr>
        <w:t xml:space="preserve">As shown in the figure, </w:t>
      </w:r>
      <w:r w:rsidR="001C2683">
        <w:rPr>
          <w:rFonts w:eastAsiaTheme="minorEastAsia" w:hint="eastAsia"/>
        </w:rPr>
        <w:t xml:space="preserve">rise of the SNR vs OBW MU curve </w:t>
      </w:r>
      <w:r w:rsidR="00847711">
        <w:rPr>
          <w:rFonts w:eastAsiaTheme="minorEastAsia" w:hint="eastAsia"/>
        </w:rPr>
        <w:t xml:space="preserve">becomes gradual  by reducing the </w:t>
      </w:r>
      <w:r w:rsidR="00F736FE">
        <w:rPr>
          <w:rFonts w:eastAsiaTheme="minorEastAsia" w:hint="eastAsia"/>
        </w:rPr>
        <w:t>measured</w:t>
      </w:r>
      <w:r w:rsidR="00847711">
        <w:rPr>
          <w:rFonts w:eastAsiaTheme="minorEastAsia" w:hint="eastAsia"/>
        </w:rPr>
        <w:t xml:space="preserve"> frequency range.</w:t>
      </w:r>
      <w:r w:rsidR="00481F0E">
        <w:rPr>
          <w:rFonts w:eastAsiaTheme="minorEastAsia" w:hint="eastAsia"/>
        </w:rPr>
        <w:t xml:space="preserve"> Considering the change in shape of the SNR vs OBW MU curve and </w:t>
      </w:r>
      <w:r w:rsidR="001179FE">
        <w:rPr>
          <w:rFonts w:eastAsiaTheme="minorEastAsia" w:hint="eastAsia"/>
        </w:rPr>
        <w:t xml:space="preserve">increase of SNR, the testability issue can be solved by adopting 1.3 x CBW as the </w:t>
      </w:r>
      <w:r w:rsidR="00F736FE">
        <w:rPr>
          <w:rFonts w:eastAsiaTheme="minorEastAsia" w:hint="eastAsia"/>
        </w:rPr>
        <w:t>measured</w:t>
      </w:r>
      <w:r w:rsidR="001179FE">
        <w:rPr>
          <w:rFonts w:eastAsiaTheme="minorEastAsia" w:hint="eastAsia"/>
        </w:rPr>
        <w:t xml:space="preserve"> frequency range.</w:t>
      </w:r>
    </w:p>
    <w:p w14:paraId="1B8EFF2C" w14:textId="31006D23" w:rsidR="001179FE" w:rsidRPr="009A6949" w:rsidRDefault="001179FE" w:rsidP="001179FE">
      <w:pPr>
        <w:pStyle w:val="af3"/>
        <w:rPr>
          <w:rFonts w:eastAsiaTheme="minorEastAsia"/>
        </w:rPr>
      </w:pPr>
      <w:bookmarkStart w:id="12" w:name="_Ref162957104"/>
      <w:r>
        <w:t xml:space="preserve">Observation </w:t>
      </w:r>
      <w:r>
        <w:fldChar w:fldCharType="begin"/>
      </w:r>
      <w:r>
        <w:instrText xml:space="preserve"> SEQ Observation \* ARABIC </w:instrText>
      </w:r>
      <w:r>
        <w:fldChar w:fldCharType="separate"/>
      </w:r>
      <w:r>
        <w:rPr>
          <w:noProof/>
        </w:rPr>
        <w:t>3</w:t>
      </w:r>
      <w:r>
        <w:fldChar w:fldCharType="end"/>
      </w:r>
      <w:r>
        <w:rPr>
          <w:rFonts w:eastAsiaTheme="minorEastAsia" w:hint="eastAsia"/>
        </w:rPr>
        <w:t xml:space="preserve">: For FR2c with CBW = 400 MHz, the testability issue of OBW measurement can be solved by adopting 1.3 x CBW as the </w:t>
      </w:r>
      <w:r w:rsidR="00F736FE">
        <w:rPr>
          <w:rFonts w:eastAsiaTheme="minorEastAsia" w:hint="eastAsia"/>
        </w:rPr>
        <w:t>measured</w:t>
      </w:r>
      <w:r>
        <w:rPr>
          <w:rFonts w:eastAsiaTheme="minorEastAsia" w:hint="eastAsia"/>
        </w:rPr>
        <w:t xml:space="preserve"> frequency range.</w:t>
      </w:r>
      <w:bookmarkEnd w:id="12"/>
    </w:p>
    <w:p w14:paraId="399C3FB2" w14:textId="2C915EDD" w:rsidR="001179FE" w:rsidRDefault="001179FE" w:rsidP="001813C3">
      <w:pPr>
        <w:spacing w:before="120" w:after="120"/>
        <w:rPr>
          <w:rFonts w:eastAsiaTheme="minorEastAsia"/>
        </w:rPr>
      </w:pPr>
    </w:p>
    <w:p w14:paraId="3F572C38" w14:textId="39CC0C06" w:rsidR="001C7AA3" w:rsidRPr="001179FE" w:rsidRDefault="00AC664E" w:rsidP="001813C3">
      <w:pPr>
        <w:spacing w:before="120" w:after="120"/>
        <w:rPr>
          <w:rFonts w:eastAsiaTheme="minorEastAsia"/>
        </w:rPr>
      </w:pPr>
      <w:r>
        <w:rPr>
          <w:rFonts w:eastAsiaTheme="minorEastAsia" w:hint="eastAsia"/>
        </w:rPr>
        <w:t>We propose the following M</w:t>
      </w:r>
      <w:r w:rsidR="002C261F">
        <w:rPr>
          <w:rFonts w:eastAsiaTheme="minorEastAsia" w:hint="eastAsia"/>
        </w:rPr>
        <w:t>TS</w:t>
      </w:r>
      <w:r>
        <w:rPr>
          <w:rFonts w:eastAsiaTheme="minorEastAsia" w:hint="eastAsia"/>
        </w:rPr>
        <w:t xml:space="preserve">U values and </w:t>
      </w:r>
      <w:r w:rsidR="00F736FE">
        <w:rPr>
          <w:rFonts w:eastAsiaTheme="minorEastAsia" w:hint="eastAsia"/>
        </w:rPr>
        <w:t>measured</w:t>
      </w:r>
      <w:r>
        <w:rPr>
          <w:rFonts w:eastAsiaTheme="minorEastAsia" w:hint="eastAsia"/>
        </w:rPr>
        <w:t xml:space="preserve"> frequency range for OBW measurement</w:t>
      </w:r>
      <w:r w:rsidR="00705180">
        <w:rPr>
          <w:rFonts w:eastAsiaTheme="minorEastAsia" w:hint="eastAsia"/>
        </w:rPr>
        <w:t>.</w:t>
      </w:r>
    </w:p>
    <w:p w14:paraId="07B5067C" w14:textId="6FEEE7E8" w:rsidR="000C6362" w:rsidRPr="00190158" w:rsidRDefault="000C6362" w:rsidP="000C6362">
      <w:pPr>
        <w:pStyle w:val="af3"/>
        <w:jc w:val="center"/>
        <w:rPr>
          <w:rFonts w:eastAsiaTheme="minorEastAsia"/>
        </w:rPr>
      </w:pPr>
      <w:bookmarkStart w:id="13" w:name="_Ref109835671"/>
      <w:r w:rsidRPr="00190158">
        <w:t xml:space="preserve">Table </w:t>
      </w:r>
      <w:r w:rsidR="00952C27" w:rsidRPr="00190158">
        <w:fldChar w:fldCharType="begin"/>
      </w:r>
      <w:r w:rsidR="00952C27" w:rsidRPr="00190158">
        <w:instrText xml:space="preserve"> SEQ Table \* ARABIC </w:instrText>
      </w:r>
      <w:r w:rsidR="00952C27" w:rsidRPr="00190158">
        <w:fldChar w:fldCharType="separate"/>
      </w:r>
      <w:r w:rsidR="00AE4296" w:rsidRPr="00190158">
        <w:rPr>
          <w:noProof/>
        </w:rPr>
        <w:t>1</w:t>
      </w:r>
      <w:r w:rsidR="00952C27" w:rsidRPr="00190158">
        <w:rPr>
          <w:noProof/>
        </w:rPr>
        <w:fldChar w:fldCharType="end"/>
      </w:r>
      <w:bookmarkEnd w:id="13"/>
      <w:r w:rsidRPr="00190158">
        <w:t xml:space="preserve"> </w:t>
      </w:r>
      <w:r w:rsidR="00F736FE">
        <w:rPr>
          <w:rFonts w:eastAsiaTheme="minorEastAsia" w:hint="eastAsia"/>
        </w:rPr>
        <w:t>Measured</w:t>
      </w:r>
      <w:r w:rsidR="00190158" w:rsidRPr="00190158">
        <w:rPr>
          <w:rFonts w:eastAsiaTheme="minorEastAsia" w:hint="eastAsia"/>
        </w:rPr>
        <w:t xml:space="preserve"> frequency range and M</w:t>
      </w:r>
      <w:r w:rsidR="009F4DD7">
        <w:rPr>
          <w:rFonts w:eastAsiaTheme="minorEastAsia" w:hint="eastAsia"/>
        </w:rPr>
        <w:t>TS</w:t>
      </w:r>
      <w:r w:rsidR="00190158" w:rsidRPr="00190158">
        <w:rPr>
          <w:rFonts w:eastAsiaTheme="minorEastAsia" w:hint="eastAsia"/>
        </w:rPr>
        <w:t>U/TT of FR2</w:t>
      </w:r>
      <w:r w:rsidR="00444B0D">
        <w:rPr>
          <w:rFonts w:eastAsiaTheme="minorEastAsia" w:hint="eastAsia"/>
        </w:rPr>
        <w:t>c</w:t>
      </w:r>
      <w:r w:rsidR="00190158" w:rsidRPr="00190158">
        <w:rPr>
          <w:rFonts w:eastAsiaTheme="minorEastAsia" w:hint="eastAsia"/>
        </w:rPr>
        <w:t xml:space="preserve"> OBW</w:t>
      </w:r>
    </w:p>
    <w:tbl>
      <w:tblPr>
        <w:tblStyle w:val="aff5"/>
        <w:tblW w:w="5668" w:type="dxa"/>
        <w:jc w:val="center"/>
        <w:tblLayout w:type="fixed"/>
        <w:tblLook w:val="04A0" w:firstRow="1" w:lastRow="0" w:firstColumn="1" w:lastColumn="0" w:noHBand="0" w:noVBand="1"/>
      </w:tblPr>
      <w:tblGrid>
        <w:gridCol w:w="1417"/>
        <w:gridCol w:w="1417"/>
        <w:gridCol w:w="1417"/>
        <w:gridCol w:w="1417"/>
      </w:tblGrid>
      <w:tr w:rsidR="00444B0D" w:rsidRPr="006042C0" w14:paraId="65A12D04" w14:textId="03C29B02" w:rsidTr="00444B0D">
        <w:trPr>
          <w:trHeight w:val="312"/>
          <w:jc w:val="center"/>
        </w:trPr>
        <w:tc>
          <w:tcPr>
            <w:tcW w:w="1417" w:type="dxa"/>
            <w:vAlign w:val="center"/>
          </w:tcPr>
          <w:p w14:paraId="46C66F08" w14:textId="56756A71" w:rsidR="00444B0D" w:rsidRPr="00705180" w:rsidRDefault="00444B0D" w:rsidP="00AE4296">
            <w:pPr>
              <w:spacing w:beforeLines="0" w:before="0" w:afterLines="0" w:after="0"/>
              <w:jc w:val="center"/>
              <w:rPr>
                <w:rFonts w:ascii="Arial" w:eastAsiaTheme="minorEastAsia" w:hAnsi="Arial" w:cs="Arial"/>
                <w:b/>
                <w:bCs/>
                <w:sz w:val="18"/>
                <w:szCs w:val="18"/>
              </w:rPr>
            </w:pPr>
            <w:r w:rsidRPr="00705180">
              <w:rPr>
                <w:rFonts w:ascii="Arial" w:eastAsiaTheme="minorEastAsia" w:hAnsi="Arial" w:cs="Arial" w:hint="eastAsia"/>
                <w:b/>
                <w:bCs/>
                <w:sz w:val="18"/>
                <w:szCs w:val="18"/>
              </w:rPr>
              <w:t>CBW</w:t>
            </w:r>
          </w:p>
        </w:tc>
        <w:tc>
          <w:tcPr>
            <w:tcW w:w="1417" w:type="dxa"/>
            <w:vAlign w:val="center"/>
          </w:tcPr>
          <w:p w14:paraId="735FD7E2" w14:textId="2A37ED44" w:rsidR="00444B0D" w:rsidRPr="00705180" w:rsidRDefault="00F736FE" w:rsidP="000231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Measured</w:t>
            </w:r>
            <w:r w:rsidR="00444B0D">
              <w:rPr>
                <w:rFonts w:ascii="Arial" w:eastAsiaTheme="minorEastAsia" w:hAnsi="Arial" w:cs="Arial" w:hint="eastAsia"/>
                <w:b/>
                <w:bCs/>
                <w:sz w:val="18"/>
                <w:szCs w:val="18"/>
              </w:rPr>
              <w:t xml:space="preserve"> freq. range</w:t>
            </w:r>
          </w:p>
        </w:tc>
        <w:tc>
          <w:tcPr>
            <w:tcW w:w="1417" w:type="dxa"/>
            <w:vAlign w:val="center"/>
          </w:tcPr>
          <w:p w14:paraId="459E5149" w14:textId="4314E948" w:rsidR="00444B0D" w:rsidRPr="00705180" w:rsidRDefault="00444B0D" w:rsidP="00AE4296">
            <w:pPr>
              <w:spacing w:beforeLines="0" w:before="0" w:afterLines="0" w:after="0"/>
              <w:jc w:val="center"/>
              <w:rPr>
                <w:rFonts w:ascii="Arial" w:eastAsiaTheme="minorEastAsia" w:hAnsi="Arial" w:cs="Arial"/>
                <w:b/>
                <w:bCs/>
                <w:sz w:val="18"/>
                <w:szCs w:val="18"/>
              </w:rPr>
            </w:pPr>
            <w:r w:rsidRPr="00705180">
              <w:rPr>
                <w:rFonts w:ascii="Arial" w:eastAsiaTheme="minorEastAsia" w:hAnsi="Arial" w:cs="Arial"/>
                <w:b/>
                <w:bCs/>
                <w:sz w:val="18"/>
                <w:szCs w:val="18"/>
              </w:rPr>
              <w:t>M</w:t>
            </w:r>
            <w:r w:rsidR="002C261F">
              <w:rPr>
                <w:rFonts w:ascii="Arial" w:eastAsiaTheme="minorEastAsia" w:hAnsi="Arial" w:cs="Arial" w:hint="eastAsia"/>
                <w:b/>
                <w:bCs/>
                <w:sz w:val="18"/>
                <w:szCs w:val="18"/>
              </w:rPr>
              <w:t>TS</w:t>
            </w:r>
            <w:r w:rsidRPr="00705180">
              <w:rPr>
                <w:rFonts w:ascii="Arial" w:eastAsiaTheme="minorEastAsia" w:hAnsi="Arial" w:cs="Arial"/>
                <w:b/>
                <w:bCs/>
                <w:sz w:val="18"/>
                <w:szCs w:val="18"/>
              </w:rPr>
              <w:t>U</w:t>
            </w:r>
          </w:p>
        </w:tc>
        <w:tc>
          <w:tcPr>
            <w:tcW w:w="1417" w:type="dxa"/>
            <w:vAlign w:val="center"/>
          </w:tcPr>
          <w:p w14:paraId="5BC145E9" w14:textId="4E902775" w:rsidR="00444B0D" w:rsidRPr="00705180" w:rsidRDefault="00444B0D" w:rsidP="00AE4296">
            <w:pPr>
              <w:spacing w:beforeLines="0" w:before="0" w:afterLines="0" w:after="0"/>
              <w:jc w:val="center"/>
              <w:rPr>
                <w:rFonts w:ascii="Arial" w:eastAsiaTheme="minorEastAsia" w:hAnsi="Arial" w:cs="Arial"/>
                <w:b/>
                <w:bCs/>
                <w:sz w:val="18"/>
                <w:szCs w:val="18"/>
              </w:rPr>
            </w:pPr>
            <w:r w:rsidRPr="00705180">
              <w:rPr>
                <w:rFonts w:ascii="Arial" w:eastAsiaTheme="minorEastAsia" w:hAnsi="Arial" w:cs="Arial" w:hint="eastAsia"/>
                <w:b/>
                <w:bCs/>
                <w:sz w:val="18"/>
                <w:szCs w:val="18"/>
              </w:rPr>
              <w:t>TT</w:t>
            </w:r>
          </w:p>
        </w:tc>
      </w:tr>
      <w:tr w:rsidR="00444B0D" w:rsidRPr="006042C0" w14:paraId="3A85015C" w14:textId="45B98E79" w:rsidTr="00444B0D">
        <w:trPr>
          <w:jc w:val="center"/>
        </w:trPr>
        <w:tc>
          <w:tcPr>
            <w:tcW w:w="1417" w:type="dxa"/>
            <w:vAlign w:val="center"/>
          </w:tcPr>
          <w:p w14:paraId="14C48C45" w14:textId="52D7C2E2" w:rsidR="00444B0D" w:rsidRPr="00705180" w:rsidRDefault="00444B0D" w:rsidP="00AE4296">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50 MHz</w:t>
            </w:r>
          </w:p>
        </w:tc>
        <w:tc>
          <w:tcPr>
            <w:tcW w:w="1417" w:type="dxa"/>
            <w:vAlign w:val="center"/>
          </w:tcPr>
          <w:p w14:paraId="4B041AD5" w14:textId="2FA7C7B7" w:rsidR="00444B0D" w:rsidRPr="00705180" w:rsidRDefault="00444B0D" w:rsidP="0002318B">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1.5*CBW</w:t>
            </w:r>
          </w:p>
        </w:tc>
        <w:tc>
          <w:tcPr>
            <w:tcW w:w="1417" w:type="dxa"/>
            <w:shd w:val="clear" w:color="auto" w:fill="auto"/>
            <w:vAlign w:val="center"/>
          </w:tcPr>
          <w:p w14:paraId="5345DEE6" w14:textId="411EC056" w:rsidR="00444B0D" w:rsidRPr="00705180" w:rsidRDefault="00444B0D" w:rsidP="00AE429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sidRPr="00705180">
              <w:rPr>
                <w:rFonts w:ascii="Arial" w:eastAsiaTheme="minorEastAsia" w:hAnsi="Arial" w:cs="Arial" w:hint="eastAsia"/>
                <w:sz w:val="18"/>
                <w:szCs w:val="18"/>
              </w:rPr>
              <w:t>0.4 %CBW</w:t>
            </w:r>
          </w:p>
        </w:tc>
        <w:tc>
          <w:tcPr>
            <w:tcW w:w="1417" w:type="dxa"/>
            <w:vMerge w:val="restart"/>
            <w:vAlign w:val="center"/>
          </w:tcPr>
          <w:p w14:paraId="7A9B9264" w14:textId="4265717A" w:rsidR="00444B0D" w:rsidRPr="00705180" w:rsidRDefault="00444B0D" w:rsidP="00AE4296">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0</w:t>
            </w:r>
          </w:p>
        </w:tc>
      </w:tr>
      <w:tr w:rsidR="00444B0D" w:rsidRPr="006042C0" w14:paraId="36F1A38B" w14:textId="1AAAB5F3" w:rsidTr="00444B0D">
        <w:trPr>
          <w:jc w:val="center"/>
        </w:trPr>
        <w:tc>
          <w:tcPr>
            <w:tcW w:w="1417" w:type="dxa"/>
            <w:vAlign w:val="center"/>
          </w:tcPr>
          <w:p w14:paraId="1B91FE2A" w14:textId="485F74E7" w:rsidR="00444B0D" w:rsidRPr="00705180" w:rsidRDefault="00444B0D" w:rsidP="00AE4296">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100 MHz</w:t>
            </w:r>
          </w:p>
        </w:tc>
        <w:tc>
          <w:tcPr>
            <w:tcW w:w="1417" w:type="dxa"/>
            <w:vAlign w:val="center"/>
          </w:tcPr>
          <w:p w14:paraId="27E3D697" w14:textId="33A83544" w:rsidR="00444B0D" w:rsidRPr="00705180" w:rsidRDefault="00444B0D" w:rsidP="0002318B">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1.5*CBW</w:t>
            </w:r>
          </w:p>
        </w:tc>
        <w:tc>
          <w:tcPr>
            <w:tcW w:w="1417" w:type="dxa"/>
            <w:shd w:val="clear" w:color="auto" w:fill="auto"/>
            <w:vAlign w:val="center"/>
          </w:tcPr>
          <w:p w14:paraId="4AD05FA2" w14:textId="66FCE0E8" w:rsidR="00444B0D" w:rsidRPr="00705180" w:rsidRDefault="00444B0D" w:rsidP="00AE429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sidRPr="00705180">
              <w:rPr>
                <w:rFonts w:ascii="Arial" w:eastAsiaTheme="minorEastAsia" w:hAnsi="Arial" w:cs="Arial" w:hint="eastAsia"/>
                <w:sz w:val="18"/>
                <w:szCs w:val="18"/>
              </w:rPr>
              <w:t>0.4 %CBW</w:t>
            </w:r>
          </w:p>
        </w:tc>
        <w:tc>
          <w:tcPr>
            <w:tcW w:w="1417" w:type="dxa"/>
            <w:vMerge/>
            <w:vAlign w:val="center"/>
          </w:tcPr>
          <w:p w14:paraId="2212F8FB" w14:textId="0611A4B1" w:rsidR="00444B0D" w:rsidRPr="006042C0" w:rsidRDefault="00444B0D" w:rsidP="00AE4296">
            <w:pPr>
              <w:spacing w:beforeLines="0" w:before="0" w:afterLines="0" w:after="0"/>
              <w:jc w:val="center"/>
              <w:rPr>
                <w:rFonts w:ascii="Arial" w:eastAsiaTheme="minorEastAsia" w:hAnsi="Arial" w:cs="Arial"/>
                <w:sz w:val="18"/>
                <w:szCs w:val="18"/>
                <w:highlight w:val="yellow"/>
              </w:rPr>
            </w:pPr>
          </w:p>
        </w:tc>
      </w:tr>
      <w:tr w:rsidR="00444B0D" w:rsidRPr="006042C0" w14:paraId="580249E9" w14:textId="65FB0456" w:rsidTr="00444B0D">
        <w:trPr>
          <w:jc w:val="center"/>
        </w:trPr>
        <w:tc>
          <w:tcPr>
            <w:tcW w:w="1417" w:type="dxa"/>
            <w:vAlign w:val="center"/>
          </w:tcPr>
          <w:p w14:paraId="1DA0DD74" w14:textId="4B5600CA" w:rsidR="00444B0D" w:rsidRPr="00705180" w:rsidRDefault="00444B0D" w:rsidP="00AE4296">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200 MHz</w:t>
            </w:r>
          </w:p>
        </w:tc>
        <w:tc>
          <w:tcPr>
            <w:tcW w:w="1417" w:type="dxa"/>
            <w:vAlign w:val="center"/>
          </w:tcPr>
          <w:p w14:paraId="6B9C2595" w14:textId="311F033B" w:rsidR="00444B0D" w:rsidRPr="00705180" w:rsidRDefault="00444B0D" w:rsidP="0002318B">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1.5*CBW</w:t>
            </w:r>
          </w:p>
        </w:tc>
        <w:tc>
          <w:tcPr>
            <w:tcW w:w="1417" w:type="dxa"/>
            <w:shd w:val="clear" w:color="auto" w:fill="auto"/>
            <w:vAlign w:val="center"/>
          </w:tcPr>
          <w:p w14:paraId="3F5C6E5A" w14:textId="2EB592B8" w:rsidR="00444B0D" w:rsidRPr="00705180" w:rsidRDefault="00444B0D" w:rsidP="00AE429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sidRPr="00705180">
              <w:rPr>
                <w:rFonts w:ascii="Arial" w:eastAsiaTheme="minorEastAsia" w:hAnsi="Arial" w:cs="Arial" w:hint="eastAsia"/>
                <w:sz w:val="18"/>
                <w:szCs w:val="18"/>
              </w:rPr>
              <w:t>1.3 %CBW</w:t>
            </w:r>
          </w:p>
        </w:tc>
        <w:tc>
          <w:tcPr>
            <w:tcW w:w="1417" w:type="dxa"/>
            <w:vMerge/>
            <w:vAlign w:val="center"/>
          </w:tcPr>
          <w:p w14:paraId="69E24469" w14:textId="6DE7C9F4" w:rsidR="00444B0D" w:rsidRPr="006042C0" w:rsidRDefault="00444B0D" w:rsidP="00AE4296">
            <w:pPr>
              <w:spacing w:beforeLines="0" w:before="0" w:afterLines="0" w:after="0"/>
              <w:jc w:val="center"/>
              <w:rPr>
                <w:rFonts w:ascii="Arial" w:eastAsiaTheme="minorEastAsia" w:hAnsi="Arial" w:cs="Arial"/>
                <w:sz w:val="18"/>
                <w:szCs w:val="18"/>
                <w:highlight w:val="yellow"/>
              </w:rPr>
            </w:pPr>
          </w:p>
        </w:tc>
      </w:tr>
      <w:tr w:rsidR="00444B0D" w:rsidRPr="006042C0" w14:paraId="17FC518A" w14:textId="61286D53" w:rsidTr="00444B0D">
        <w:trPr>
          <w:jc w:val="center"/>
        </w:trPr>
        <w:tc>
          <w:tcPr>
            <w:tcW w:w="1417" w:type="dxa"/>
            <w:vAlign w:val="center"/>
          </w:tcPr>
          <w:p w14:paraId="3DCE91E0" w14:textId="3E1928AD" w:rsidR="00444B0D" w:rsidRPr="00705180" w:rsidRDefault="00444B0D" w:rsidP="00AE4296">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400 MHz</w:t>
            </w:r>
          </w:p>
        </w:tc>
        <w:tc>
          <w:tcPr>
            <w:tcW w:w="1417" w:type="dxa"/>
            <w:vAlign w:val="center"/>
          </w:tcPr>
          <w:p w14:paraId="020A8039" w14:textId="0F5C7CDE" w:rsidR="00444B0D" w:rsidRPr="00705180" w:rsidRDefault="00444B0D" w:rsidP="0002318B">
            <w:pPr>
              <w:spacing w:beforeLines="0" w:before="0" w:afterLines="0" w:after="0"/>
              <w:jc w:val="center"/>
              <w:rPr>
                <w:rFonts w:ascii="Arial" w:eastAsiaTheme="minorEastAsia" w:hAnsi="Arial" w:cs="Arial"/>
                <w:sz w:val="18"/>
                <w:szCs w:val="18"/>
              </w:rPr>
            </w:pPr>
            <w:r w:rsidRPr="00705180">
              <w:rPr>
                <w:rFonts w:ascii="Arial" w:eastAsiaTheme="minorEastAsia" w:hAnsi="Arial" w:cs="Arial" w:hint="eastAsia"/>
                <w:sz w:val="18"/>
                <w:szCs w:val="18"/>
              </w:rPr>
              <w:t>1.3*CBW</w:t>
            </w:r>
          </w:p>
        </w:tc>
        <w:tc>
          <w:tcPr>
            <w:tcW w:w="1417" w:type="dxa"/>
            <w:shd w:val="clear" w:color="auto" w:fill="auto"/>
            <w:vAlign w:val="center"/>
          </w:tcPr>
          <w:p w14:paraId="38BF2507" w14:textId="116EB46C" w:rsidR="00444B0D" w:rsidRPr="00705180" w:rsidRDefault="00444B0D" w:rsidP="00AE429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sidRPr="00705180">
              <w:rPr>
                <w:rFonts w:ascii="Arial" w:eastAsiaTheme="minorEastAsia" w:hAnsi="Arial" w:cs="Arial" w:hint="eastAsia"/>
                <w:sz w:val="18"/>
                <w:szCs w:val="18"/>
              </w:rPr>
              <w:t>1.3 %CBW</w:t>
            </w:r>
          </w:p>
        </w:tc>
        <w:tc>
          <w:tcPr>
            <w:tcW w:w="1417" w:type="dxa"/>
            <w:vMerge/>
            <w:vAlign w:val="center"/>
          </w:tcPr>
          <w:p w14:paraId="66F6E10B" w14:textId="703B838F" w:rsidR="00444B0D" w:rsidRPr="006042C0" w:rsidRDefault="00444B0D" w:rsidP="00AE4296">
            <w:pPr>
              <w:spacing w:beforeLines="0" w:before="0" w:afterLines="0" w:after="0"/>
              <w:jc w:val="center"/>
              <w:rPr>
                <w:rFonts w:ascii="Arial" w:eastAsiaTheme="minorEastAsia" w:hAnsi="Arial" w:cs="Arial"/>
                <w:sz w:val="18"/>
                <w:szCs w:val="18"/>
                <w:highlight w:val="yellow"/>
              </w:rPr>
            </w:pPr>
          </w:p>
        </w:tc>
      </w:tr>
    </w:tbl>
    <w:p w14:paraId="76C334B8" w14:textId="5B0FC071" w:rsidR="00611C6A" w:rsidRDefault="00611C6A" w:rsidP="003759DF">
      <w:pPr>
        <w:pStyle w:val="af3"/>
        <w:rPr>
          <w:rFonts w:eastAsiaTheme="minorEastAsia"/>
        </w:rPr>
      </w:pPr>
      <w:bookmarkStart w:id="14" w:name="_Ref122619827"/>
      <w:bookmarkStart w:id="15" w:name="_Ref115793431"/>
      <w:r w:rsidRPr="00C2559E">
        <w:t xml:space="preserve">Proposal </w:t>
      </w:r>
      <w:r w:rsidR="00952C27" w:rsidRPr="00C2559E">
        <w:fldChar w:fldCharType="begin"/>
      </w:r>
      <w:r w:rsidR="00952C27" w:rsidRPr="00C2559E">
        <w:instrText xml:space="preserve"> SEQ Proposal \* ARABIC </w:instrText>
      </w:r>
      <w:r w:rsidR="00952C27" w:rsidRPr="00C2559E">
        <w:fldChar w:fldCharType="separate"/>
      </w:r>
      <w:r w:rsidR="00C2559E" w:rsidRPr="00C2559E">
        <w:rPr>
          <w:noProof/>
        </w:rPr>
        <w:t>1</w:t>
      </w:r>
      <w:r w:rsidR="00952C27" w:rsidRPr="00C2559E">
        <w:rPr>
          <w:noProof/>
        </w:rPr>
        <w:fldChar w:fldCharType="end"/>
      </w:r>
      <w:r w:rsidRPr="00C2559E">
        <w:t xml:space="preserve">: </w:t>
      </w:r>
      <w:r w:rsidR="00B85BF8" w:rsidRPr="00C2559E">
        <w:t>A</w:t>
      </w:r>
      <w:r w:rsidRPr="00C2559E">
        <w:rPr>
          <w:rFonts w:eastAsiaTheme="minorEastAsia"/>
        </w:rPr>
        <w:t xml:space="preserve">dopt </w:t>
      </w:r>
      <w:r w:rsidRPr="00C2559E">
        <w:rPr>
          <w:rFonts w:eastAsiaTheme="minorEastAsia"/>
        </w:rPr>
        <w:fldChar w:fldCharType="begin"/>
      </w:r>
      <w:r w:rsidRPr="00C2559E">
        <w:rPr>
          <w:rFonts w:eastAsiaTheme="minorEastAsia"/>
        </w:rPr>
        <w:instrText xml:space="preserve"> REF _Ref109835671 \h  \* MERGEFORMAT </w:instrText>
      </w:r>
      <w:r w:rsidRPr="00C2559E">
        <w:rPr>
          <w:rFonts w:eastAsiaTheme="minorEastAsia"/>
        </w:rPr>
      </w:r>
      <w:r w:rsidRPr="00C2559E">
        <w:rPr>
          <w:rFonts w:eastAsiaTheme="minorEastAsia"/>
        </w:rPr>
        <w:fldChar w:fldCharType="separate"/>
      </w:r>
      <w:r w:rsidR="00C2559E" w:rsidRPr="00190158">
        <w:t xml:space="preserve">Table </w:t>
      </w:r>
      <w:r w:rsidR="00C2559E" w:rsidRPr="00190158">
        <w:rPr>
          <w:noProof/>
        </w:rPr>
        <w:t>1</w:t>
      </w:r>
      <w:r w:rsidRPr="00C2559E">
        <w:rPr>
          <w:rFonts w:eastAsiaTheme="minorEastAsia"/>
        </w:rPr>
        <w:fldChar w:fldCharType="end"/>
      </w:r>
      <w:r w:rsidRPr="00C2559E">
        <w:rPr>
          <w:rFonts w:eastAsiaTheme="minorEastAsia"/>
        </w:rPr>
        <w:t xml:space="preserve"> for </w:t>
      </w:r>
      <w:r w:rsidR="0002318B" w:rsidRPr="00C2559E">
        <w:rPr>
          <w:rFonts w:eastAsiaTheme="minorEastAsia" w:hint="eastAsia"/>
        </w:rPr>
        <w:t>OBW</w:t>
      </w:r>
      <w:r w:rsidRPr="00C2559E">
        <w:t xml:space="preserve"> </w:t>
      </w:r>
      <w:r w:rsidR="00B85BF8" w:rsidRPr="00C2559E">
        <w:t>of</w:t>
      </w:r>
      <w:r w:rsidRPr="00C2559E">
        <w:t xml:space="preserve"> FR2c, PC3</w:t>
      </w:r>
      <w:r w:rsidRPr="00C2559E">
        <w:rPr>
          <w:rFonts w:eastAsiaTheme="minorEastAsia"/>
        </w:rPr>
        <w:t xml:space="preserve">, CBW </w:t>
      </w:r>
      <w:r w:rsidRPr="00C2559E">
        <w:rPr>
          <w:rFonts w:cs="Arial"/>
        </w:rPr>
        <w:sym w:font="Symbol" w:char="F0A3"/>
      </w:r>
      <w:r w:rsidRPr="00C2559E">
        <w:rPr>
          <w:rFonts w:eastAsiaTheme="minorEastAsia"/>
        </w:rPr>
        <w:t xml:space="preserve"> 400 MHz, NTC, IFF, max device size </w:t>
      </w:r>
      <w:r w:rsidRPr="00C2559E">
        <w:rPr>
          <w:rFonts w:cs="Arial"/>
        </w:rPr>
        <w:sym w:font="Symbol" w:char="F0A3"/>
      </w:r>
      <w:r w:rsidRPr="00C2559E">
        <w:rPr>
          <w:rFonts w:eastAsiaTheme="minorEastAsia"/>
        </w:rPr>
        <w:t xml:space="preserve"> 40 cm.</w:t>
      </w:r>
      <w:bookmarkEnd w:id="14"/>
    </w:p>
    <w:bookmarkEnd w:id="15"/>
    <w:p w14:paraId="39CA5D92" w14:textId="4B84F82C" w:rsidR="00611C6A" w:rsidRPr="00C2559E" w:rsidRDefault="00611C6A" w:rsidP="00086354">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6042C0"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6042C0">
        <w:rPr>
          <w:b/>
          <w:noProof w:val="0"/>
          <w:lang w:eastAsia="ja-JP"/>
        </w:rPr>
        <w:t>3</w:t>
      </w:r>
      <w:r w:rsidR="00AE250C" w:rsidRPr="006042C0">
        <w:rPr>
          <w:b/>
          <w:noProof w:val="0"/>
        </w:rPr>
        <w:t>.</w:t>
      </w:r>
      <w:r w:rsidR="00AE250C" w:rsidRPr="006042C0">
        <w:rPr>
          <w:b/>
          <w:noProof w:val="0"/>
        </w:rPr>
        <w:tab/>
      </w:r>
      <w:r w:rsidR="00DB1D1C" w:rsidRPr="006042C0">
        <w:rPr>
          <w:b/>
          <w:noProof w:val="0"/>
          <w:lang w:eastAsia="ja-JP"/>
        </w:rPr>
        <w:t>Conclusion</w:t>
      </w:r>
    </w:p>
    <w:p w14:paraId="7CCE7028" w14:textId="342957C2" w:rsidR="00C2559E" w:rsidRDefault="00C2559E" w:rsidP="00140429">
      <w:pPr>
        <w:spacing w:before="120" w:after="120"/>
        <w:rPr>
          <w:rFonts w:eastAsiaTheme="minorEastAsia"/>
          <w:lang w:val="en-GB"/>
        </w:rPr>
      </w:pPr>
      <w:r>
        <w:rPr>
          <w:rFonts w:eastAsiaTheme="minorEastAsia" w:hint="eastAsia"/>
          <w:lang w:val="en-GB"/>
        </w:rPr>
        <w:t>The following observations were provided in this contribution.</w:t>
      </w:r>
    </w:p>
    <w:p w14:paraId="3AF62A19" w14:textId="5D9370C9" w:rsidR="00C2559E" w:rsidRPr="00C2559E" w:rsidRDefault="00C2559E" w:rsidP="00140429">
      <w:pPr>
        <w:spacing w:before="120" w:after="120"/>
        <w:rPr>
          <w:rFonts w:eastAsiaTheme="minorEastAsia"/>
          <w:b/>
          <w:bCs/>
          <w:lang w:val="en-GB"/>
        </w:rPr>
      </w:pPr>
      <w:r w:rsidRPr="00C2559E">
        <w:rPr>
          <w:rFonts w:eastAsiaTheme="minorEastAsia"/>
          <w:b/>
          <w:bCs/>
          <w:lang w:val="en-GB"/>
        </w:rPr>
        <w:fldChar w:fldCharType="begin"/>
      </w:r>
      <w:r w:rsidRPr="00C2559E">
        <w:rPr>
          <w:rFonts w:eastAsiaTheme="minorEastAsia"/>
          <w:b/>
          <w:bCs/>
          <w:lang w:val="en-GB"/>
        </w:rPr>
        <w:instrText xml:space="preserve"> REF _Ref162957098 \h  \* MERGEFORMAT </w:instrText>
      </w:r>
      <w:r w:rsidRPr="00C2559E">
        <w:rPr>
          <w:rFonts w:eastAsiaTheme="minorEastAsia"/>
          <w:b/>
          <w:bCs/>
          <w:lang w:val="en-GB"/>
        </w:rPr>
      </w:r>
      <w:r w:rsidRPr="00C2559E">
        <w:rPr>
          <w:rFonts w:eastAsiaTheme="minorEastAsia"/>
          <w:b/>
          <w:bCs/>
          <w:lang w:val="en-GB"/>
        </w:rPr>
        <w:fldChar w:fldCharType="separate"/>
      </w:r>
      <w:r w:rsidR="00F736FE" w:rsidRPr="00F736FE">
        <w:rPr>
          <w:b/>
          <w:bCs/>
        </w:rPr>
        <w:t xml:space="preserve">Observation </w:t>
      </w:r>
      <w:r w:rsidR="00F736FE" w:rsidRPr="00F736FE">
        <w:rPr>
          <w:b/>
          <w:bCs/>
          <w:noProof/>
        </w:rPr>
        <w:t>1</w:t>
      </w:r>
      <w:r w:rsidR="00F736FE" w:rsidRPr="00F736FE">
        <w:rPr>
          <w:rFonts w:eastAsiaTheme="minorEastAsia" w:hint="eastAsia"/>
          <w:b/>
          <w:bCs/>
        </w:rPr>
        <w:t>: OBW is not testable for FR2c (CBW = 400 MHz) without testability improvements.</w:t>
      </w:r>
      <w:r w:rsidRPr="00C2559E">
        <w:rPr>
          <w:rFonts w:eastAsiaTheme="minorEastAsia"/>
          <w:b/>
          <w:bCs/>
          <w:lang w:val="en-GB"/>
        </w:rPr>
        <w:fldChar w:fldCharType="end"/>
      </w:r>
    </w:p>
    <w:p w14:paraId="35DE87CB" w14:textId="26F05FF6" w:rsidR="00C2559E" w:rsidRDefault="00C2559E" w:rsidP="00140429">
      <w:pPr>
        <w:spacing w:before="120" w:after="120"/>
        <w:rPr>
          <w:rFonts w:eastAsiaTheme="minorEastAsia"/>
          <w:b/>
          <w:bCs/>
          <w:lang w:val="en-GB"/>
        </w:rPr>
      </w:pPr>
      <w:r w:rsidRPr="00C2559E">
        <w:rPr>
          <w:rFonts w:eastAsiaTheme="minorEastAsia"/>
          <w:b/>
          <w:bCs/>
          <w:lang w:val="en-GB"/>
        </w:rPr>
        <w:fldChar w:fldCharType="begin"/>
      </w:r>
      <w:r w:rsidRPr="00C2559E">
        <w:rPr>
          <w:rFonts w:eastAsiaTheme="minorEastAsia"/>
          <w:b/>
          <w:bCs/>
          <w:lang w:val="en-GB"/>
        </w:rPr>
        <w:instrText xml:space="preserve"> REF _Ref162957101 \h </w:instrText>
      </w:r>
      <w:r>
        <w:rPr>
          <w:rFonts w:eastAsiaTheme="minorEastAsia"/>
          <w:b/>
          <w:bCs/>
          <w:lang w:val="en-GB"/>
        </w:rPr>
        <w:instrText xml:space="preserve"> \* MERGEFORMAT </w:instrText>
      </w:r>
      <w:r w:rsidRPr="00C2559E">
        <w:rPr>
          <w:rFonts w:eastAsiaTheme="minorEastAsia"/>
          <w:b/>
          <w:bCs/>
          <w:lang w:val="en-GB"/>
        </w:rPr>
      </w:r>
      <w:r w:rsidRPr="00C2559E">
        <w:rPr>
          <w:rFonts w:eastAsiaTheme="minorEastAsia"/>
          <w:b/>
          <w:bCs/>
          <w:lang w:val="en-GB"/>
        </w:rPr>
        <w:fldChar w:fldCharType="separate"/>
      </w:r>
      <w:r w:rsidR="00F736FE" w:rsidRPr="00F736FE">
        <w:rPr>
          <w:b/>
          <w:bCs/>
        </w:rPr>
        <w:t xml:space="preserve">Observation </w:t>
      </w:r>
      <w:r w:rsidR="00F736FE" w:rsidRPr="00F736FE">
        <w:rPr>
          <w:b/>
          <w:bCs/>
          <w:noProof/>
        </w:rPr>
        <w:t>2</w:t>
      </w:r>
      <w:r w:rsidR="00F736FE" w:rsidRPr="00F736FE">
        <w:rPr>
          <w:rFonts w:eastAsiaTheme="minorEastAsia" w:hint="eastAsia"/>
          <w:b/>
          <w:bCs/>
        </w:rPr>
        <w:t xml:space="preserve">: </w:t>
      </w:r>
      <w:r w:rsidR="00F736FE" w:rsidRPr="00F736FE">
        <w:rPr>
          <w:b/>
          <w:bCs/>
        </w:rPr>
        <w:t xml:space="preserve">Option </w:t>
      </w:r>
      <w:r w:rsidR="00F736FE" w:rsidRPr="00F736FE">
        <w:rPr>
          <w:b/>
          <w:bCs/>
          <w:noProof/>
        </w:rPr>
        <w:t>7</w:t>
      </w:r>
      <w:r w:rsidR="00F736FE" w:rsidRPr="00F736FE">
        <w:rPr>
          <w:rFonts w:eastAsiaTheme="minorEastAsia" w:hint="eastAsia"/>
          <w:b/>
          <w:bCs/>
        </w:rPr>
        <w:t xml:space="preserve"> is the feasible solution to improve the testability issue of OBW for FR2c.</w:t>
      </w:r>
      <w:r w:rsidRPr="00C2559E">
        <w:rPr>
          <w:rFonts w:eastAsiaTheme="minorEastAsia"/>
          <w:b/>
          <w:bCs/>
          <w:lang w:val="en-GB"/>
        </w:rPr>
        <w:fldChar w:fldCharType="end"/>
      </w:r>
    </w:p>
    <w:p w14:paraId="5C737DAA" w14:textId="0605E59B" w:rsidR="00C2559E" w:rsidRPr="00C2559E" w:rsidRDefault="00C2559E" w:rsidP="00140429">
      <w:pPr>
        <w:spacing w:before="120" w:after="120"/>
        <w:rPr>
          <w:rFonts w:eastAsiaTheme="minorEastAsia"/>
          <w:b/>
          <w:bCs/>
          <w:lang w:val="en-GB"/>
        </w:rPr>
      </w:pPr>
      <w:r w:rsidRPr="00C2559E">
        <w:rPr>
          <w:rFonts w:eastAsiaTheme="minorEastAsia"/>
          <w:b/>
          <w:bCs/>
          <w:lang w:val="en-GB"/>
        </w:rPr>
        <w:fldChar w:fldCharType="begin"/>
      </w:r>
      <w:r w:rsidRPr="00C2559E">
        <w:rPr>
          <w:rFonts w:eastAsiaTheme="minorEastAsia"/>
          <w:b/>
          <w:bCs/>
          <w:lang w:val="en-GB"/>
        </w:rPr>
        <w:instrText xml:space="preserve"> REF _Ref162957104 \h </w:instrText>
      </w:r>
      <w:r>
        <w:rPr>
          <w:rFonts w:eastAsiaTheme="minorEastAsia"/>
          <w:b/>
          <w:bCs/>
          <w:lang w:val="en-GB"/>
        </w:rPr>
        <w:instrText xml:space="preserve"> \* MERGEFORMAT </w:instrText>
      </w:r>
      <w:r w:rsidRPr="00C2559E">
        <w:rPr>
          <w:rFonts w:eastAsiaTheme="minorEastAsia"/>
          <w:b/>
          <w:bCs/>
          <w:lang w:val="en-GB"/>
        </w:rPr>
      </w:r>
      <w:r w:rsidRPr="00C2559E">
        <w:rPr>
          <w:rFonts w:eastAsiaTheme="minorEastAsia"/>
          <w:b/>
          <w:bCs/>
          <w:lang w:val="en-GB"/>
        </w:rPr>
        <w:fldChar w:fldCharType="separate"/>
      </w:r>
      <w:r w:rsidR="00F736FE" w:rsidRPr="00F736FE">
        <w:rPr>
          <w:b/>
          <w:bCs/>
        </w:rPr>
        <w:t xml:space="preserve">Observation </w:t>
      </w:r>
      <w:r w:rsidR="00F736FE" w:rsidRPr="00F736FE">
        <w:rPr>
          <w:b/>
          <w:bCs/>
          <w:noProof/>
        </w:rPr>
        <w:t>3</w:t>
      </w:r>
      <w:r w:rsidR="00F736FE" w:rsidRPr="00F736FE">
        <w:rPr>
          <w:rFonts w:eastAsiaTheme="minorEastAsia" w:hint="eastAsia"/>
          <w:b/>
          <w:bCs/>
        </w:rPr>
        <w:t>: For FR2c with CBW = 400 MHz, the testability issue of OBW measurement can be solved by adopting 1.3 x CBW as the measured frequency range.</w:t>
      </w:r>
      <w:r w:rsidRPr="00C2559E">
        <w:rPr>
          <w:rFonts w:eastAsiaTheme="minorEastAsia"/>
          <w:b/>
          <w:bCs/>
          <w:lang w:val="en-GB"/>
        </w:rPr>
        <w:fldChar w:fldCharType="end"/>
      </w:r>
    </w:p>
    <w:p w14:paraId="1656913A" w14:textId="77777777" w:rsidR="00C2559E" w:rsidRDefault="00C2559E" w:rsidP="00140429">
      <w:pPr>
        <w:spacing w:before="120" w:after="120"/>
        <w:rPr>
          <w:rFonts w:eastAsiaTheme="minorEastAsia"/>
          <w:lang w:val="en-GB"/>
        </w:rPr>
      </w:pPr>
    </w:p>
    <w:p w14:paraId="0C51CEEE" w14:textId="542B12F8" w:rsidR="00140429" w:rsidRDefault="00140429" w:rsidP="00140429">
      <w:pPr>
        <w:spacing w:before="120" w:after="120"/>
        <w:rPr>
          <w:rFonts w:eastAsiaTheme="minorEastAsia"/>
          <w:lang w:val="en-GB"/>
        </w:rPr>
      </w:pPr>
      <w:r w:rsidRPr="00C2559E">
        <w:rPr>
          <w:rFonts w:eastAsiaTheme="minorEastAsia" w:hint="eastAsia"/>
          <w:lang w:val="en-GB"/>
        </w:rPr>
        <w:t>RAN5 is asked to endorse following proposals</w:t>
      </w:r>
      <w:r w:rsidR="00C21085" w:rsidRPr="00C2559E">
        <w:rPr>
          <w:rFonts w:eastAsiaTheme="minorEastAsia"/>
        </w:rPr>
        <w:t xml:space="preserve"> for </w:t>
      </w:r>
      <w:r w:rsidR="00C2559E">
        <w:rPr>
          <w:rFonts w:eastAsiaTheme="minorEastAsia" w:hint="eastAsia"/>
        </w:rPr>
        <w:t>FR2 OBW testing</w:t>
      </w:r>
      <w:r w:rsidRPr="00C2559E">
        <w:rPr>
          <w:rFonts w:eastAsiaTheme="minorEastAsia" w:hint="eastAsia"/>
          <w:lang w:val="en-GB"/>
        </w:rPr>
        <w:t>.</w:t>
      </w:r>
    </w:p>
    <w:p w14:paraId="63096E01" w14:textId="7926AE2B" w:rsidR="00C2559E" w:rsidRPr="00C2559E" w:rsidRDefault="00C2559E" w:rsidP="00140429">
      <w:pPr>
        <w:spacing w:before="120" w:after="120"/>
        <w:rPr>
          <w:rFonts w:eastAsiaTheme="minorEastAsia"/>
          <w:b/>
          <w:bCs/>
          <w:lang w:val="en-GB"/>
        </w:rPr>
      </w:pPr>
      <w:r w:rsidRPr="00C2559E">
        <w:rPr>
          <w:rFonts w:eastAsiaTheme="minorEastAsia"/>
          <w:b/>
          <w:bCs/>
          <w:lang w:val="en-GB"/>
        </w:rPr>
        <w:fldChar w:fldCharType="begin"/>
      </w:r>
      <w:r w:rsidRPr="00C2559E">
        <w:rPr>
          <w:rFonts w:eastAsiaTheme="minorEastAsia"/>
          <w:b/>
          <w:bCs/>
          <w:lang w:val="en-GB"/>
        </w:rPr>
        <w:instrText xml:space="preserve"> REF _Ref122619827 \h </w:instrText>
      </w:r>
      <w:r>
        <w:rPr>
          <w:rFonts w:eastAsiaTheme="minorEastAsia"/>
          <w:b/>
          <w:bCs/>
          <w:lang w:val="en-GB"/>
        </w:rPr>
        <w:instrText xml:space="preserve"> \* MERGEFORMAT </w:instrText>
      </w:r>
      <w:r w:rsidRPr="00C2559E">
        <w:rPr>
          <w:rFonts w:eastAsiaTheme="minorEastAsia"/>
          <w:b/>
          <w:bCs/>
          <w:lang w:val="en-GB"/>
        </w:rPr>
      </w:r>
      <w:r w:rsidRPr="00C2559E">
        <w:rPr>
          <w:rFonts w:eastAsiaTheme="minorEastAsia"/>
          <w:b/>
          <w:bCs/>
          <w:lang w:val="en-GB"/>
        </w:rPr>
        <w:fldChar w:fldCharType="separate"/>
      </w:r>
      <w:r w:rsidR="00F736FE" w:rsidRPr="00F736FE">
        <w:rPr>
          <w:b/>
          <w:bCs/>
        </w:rPr>
        <w:t xml:space="preserve">Proposal </w:t>
      </w:r>
      <w:r w:rsidR="00F736FE" w:rsidRPr="00F736FE">
        <w:rPr>
          <w:b/>
          <w:bCs/>
          <w:noProof/>
        </w:rPr>
        <w:t>1</w:t>
      </w:r>
      <w:r w:rsidR="00F736FE" w:rsidRPr="00F736FE">
        <w:rPr>
          <w:b/>
          <w:bCs/>
        </w:rPr>
        <w:t>: Adopt</w:t>
      </w:r>
      <w:r w:rsidR="00F736FE" w:rsidRPr="00F736FE">
        <w:rPr>
          <w:rFonts w:eastAsiaTheme="minorEastAsia"/>
          <w:b/>
          <w:bCs/>
        </w:rPr>
        <w:t xml:space="preserve"> </w:t>
      </w:r>
      <w:r w:rsidR="00F736FE" w:rsidRPr="00F736FE">
        <w:rPr>
          <w:b/>
          <w:bCs/>
        </w:rPr>
        <w:t xml:space="preserve">Table </w:t>
      </w:r>
      <w:r w:rsidR="00F736FE" w:rsidRPr="00F736FE">
        <w:rPr>
          <w:b/>
          <w:bCs/>
          <w:noProof/>
        </w:rPr>
        <w:t>1</w:t>
      </w:r>
      <w:r w:rsidR="00F736FE" w:rsidRPr="00F736FE">
        <w:rPr>
          <w:rFonts w:eastAsiaTheme="minorEastAsia"/>
          <w:b/>
          <w:bCs/>
        </w:rPr>
        <w:t xml:space="preserve"> for </w:t>
      </w:r>
      <w:r w:rsidR="00F736FE" w:rsidRPr="00F736FE">
        <w:rPr>
          <w:rFonts w:eastAsiaTheme="minorEastAsia" w:hint="eastAsia"/>
          <w:b/>
          <w:bCs/>
        </w:rPr>
        <w:t>OBW</w:t>
      </w:r>
      <w:r w:rsidR="00F736FE" w:rsidRPr="00F736FE">
        <w:rPr>
          <w:b/>
          <w:bCs/>
        </w:rPr>
        <w:t xml:space="preserve"> of FR2c, PC3,</w:t>
      </w:r>
      <w:r w:rsidR="00F736FE" w:rsidRPr="00F736FE">
        <w:rPr>
          <w:rFonts w:eastAsiaTheme="minorEastAsia"/>
          <w:b/>
          <w:bCs/>
        </w:rPr>
        <w:t xml:space="preserve"> CBW </w:t>
      </w:r>
      <w:r w:rsidR="00F736FE" w:rsidRPr="00F736FE">
        <w:rPr>
          <w:rFonts w:cs="Arial"/>
          <w:b/>
          <w:bCs/>
        </w:rPr>
        <w:sym w:font="Symbol" w:char="F0A3"/>
      </w:r>
      <w:r w:rsidR="00F736FE" w:rsidRPr="00F736FE">
        <w:rPr>
          <w:rFonts w:eastAsiaTheme="minorEastAsia"/>
          <w:b/>
          <w:bCs/>
        </w:rPr>
        <w:t xml:space="preserve"> 400 MHz, NTC, IFF, max device size </w:t>
      </w:r>
      <w:r w:rsidR="00F736FE" w:rsidRPr="00F736FE">
        <w:rPr>
          <w:rFonts w:cs="Arial"/>
          <w:b/>
          <w:bCs/>
        </w:rPr>
        <w:sym w:font="Symbol" w:char="F0A3"/>
      </w:r>
      <w:r w:rsidR="00F736FE" w:rsidRPr="00F736FE">
        <w:rPr>
          <w:rFonts w:eastAsiaTheme="minorEastAsia"/>
          <w:b/>
          <w:bCs/>
        </w:rPr>
        <w:t xml:space="preserve"> 40 cm.</w:t>
      </w:r>
      <w:r w:rsidRPr="00C2559E">
        <w:rPr>
          <w:rFonts w:eastAsiaTheme="minorEastAsia"/>
          <w:b/>
          <w:bCs/>
          <w:lang w:val="en-GB"/>
        </w:rPr>
        <w:fldChar w:fldCharType="end"/>
      </w:r>
    </w:p>
    <w:p w14:paraId="768D65D1" w14:textId="77777777" w:rsidR="00C2559E" w:rsidRPr="00C2559E" w:rsidRDefault="00C2559E" w:rsidP="00140429">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lang w:eastAsia="ja-JP"/>
        </w:rPr>
        <w:t>.</w:t>
      </w:r>
      <w:r w:rsidR="00216066" w:rsidRPr="005541AD">
        <w:rPr>
          <w:b/>
          <w:noProof w:val="0"/>
          <w:lang w:eastAsia="ja-JP"/>
        </w:rPr>
        <w:tab/>
      </w:r>
      <w:r w:rsidR="00216066" w:rsidRPr="005541AD">
        <w:rPr>
          <w:rFonts w:hint="eastAsia"/>
          <w:b/>
          <w:noProof w:val="0"/>
          <w:lang w:eastAsia="ja-JP"/>
        </w:rPr>
        <w:t>References</w:t>
      </w:r>
    </w:p>
    <w:p w14:paraId="2061BE61" w14:textId="2619692D" w:rsidR="008C601B" w:rsidRDefault="008C601B" w:rsidP="00AA35DA">
      <w:pPr>
        <w:spacing w:before="120" w:after="120"/>
        <w:ind w:left="300" w:hangingChars="150" w:hanging="300"/>
        <w:rPr>
          <w:rFonts w:eastAsiaTheme="minorEastAsia"/>
        </w:rPr>
      </w:pPr>
      <w:r w:rsidRPr="008C601B">
        <w:rPr>
          <w:rFonts w:eastAsiaTheme="minorEastAsia" w:hint="eastAsia"/>
        </w:rPr>
        <w:t xml:space="preserve">[1] R5-232983, </w:t>
      </w:r>
      <w:r w:rsidRPr="008C601B">
        <w:rPr>
          <w:rFonts w:eastAsiaTheme="minorEastAsia"/>
        </w:rPr>
        <w:t>“MU discussion on FR2c”</w:t>
      </w:r>
      <w:r w:rsidRPr="008C601B">
        <w:rPr>
          <w:rFonts w:eastAsiaTheme="minorEastAsia" w:hint="eastAsia"/>
        </w:rPr>
        <w:t>, Anritsu, RAN5#99</w:t>
      </w:r>
    </w:p>
    <w:p w14:paraId="6A4CEB9C" w14:textId="36A60BA1" w:rsidR="008C601B" w:rsidRDefault="008C601B" w:rsidP="00AA35DA">
      <w:pPr>
        <w:spacing w:before="120" w:after="120"/>
        <w:ind w:left="300" w:hangingChars="150" w:hanging="300"/>
        <w:rPr>
          <w:rFonts w:eastAsiaTheme="minorEastAsia"/>
        </w:rPr>
      </w:pPr>
      <w:r>
        <w:rPr>
          <w:rFonts w:eastAsiaTheme="minorEastAsia" w:hint="eastAsia"/>
        </w:rPr>
        <w:lastRenderedPageBreak/>
        <w:t xml:space="preserve">[2] </w:t>
      </w:r>
      <w:r w:rsidR="004A636B">
        <w:rPr>
          <w:rFonts w:eastAsiaTheme="minorEastAsia" w:hint="eastAsia"/>
        </w:rPr>
        <w:t xml:space="preserve">R5-241858, </w:t>
      </w:r>
      <w:r w:rsidR="004A636B">
        <w:rPr>
          <w:rFonts w:eastAsiaTheme="minorEastAsia"/>
        </w:rPr>
        <w:t>“</w:t>
      </w:r>
      <w:r w:rsidR="004A636B" w:rsidRPr="004A636B">
        <w:rPr>
          <w:rFonts w:eastAsiaTheme="minorEastAsia"/>
        </w:rPr>
        <w:t>MU discussion on FR2c</w:t>
      </w:r>
      <w:r w:rsidR="004A636B">
        <w:rPr>
          <w:rFonts w:eastAsiaTheme="minorEastAsia"/>
        </w:rPr>
        <w:t>”</w:t>
      </w:r>
      <w:r w:rsidR="004A636B">
        <w:rPr>
          <w:rFonts w:eastAsiaTheme="minorEastAsia" w:hint="eastAsia"/>
        </w:rPr>
        <w:t>, Anritsu, RAN5#102</w:t>
      </w:r>
    </w:p>
    <w:p w14:paraId="30C17386" w14:textId="3FCE6982" w:rsidR="00B153A1" w:rsidRDefault="00B153A1" w:rsidP="00AA35DA">
      <w:pPr>
        <w:spacing w:before="120" w:after="120"/>
        <w:ind w:left="300" w:hangingChars="150" w:hanging="300"/>
        <w:rPr>
          <w:rFonts w:eastAsiaTheme="minorEastAsia"/>
        </w:rPr>
      </w:pPr>
      <w:r>
        <w:rPr>
          <w:rFonts w:eastAsiaTheme="minorEastAsia" w:hint="eastAsia"/>
        </w:rPr>
        <w:t xml:space="preserve">[3] R5-211266, </w:t>
      </w:r>
      <w:r>
        <w:rPr>
          <w:rFonts w:eastAsiaTheme="minorEastAsia"/>
        </w:rPr>
        <w:t>“</w:t>
      </w:r>
      <w:r w:rsidRPr="00B153A1">
        <w:rPr>
          <w:rFonts w:eastAsiaTheme="minorEastAsia"/>
        </w:rPr>
        <w:t>On the MU of FR2 OBW</w:t>
      </w:r>
      <w:r>
        <w:rPr>
          <w:rFonts w:eastAsiaTheme="minorEastAsia"/>
        </w:rPr>
        <w:t>”</w:t>
      </w:r>
      <w:r>
        <w:rPr>
          <w:rFonts w:eastAsiaTheme="minorEastAsia" w:hint="eastAsia"/>
        </w:rPr>
        <w:t xml:space="preserve">, </w:t>
      </w:r>
      <w:r w:rsidRPr="00B153A1">
        <w:rPr>
          <w:rFonts w:eastAsiaTheme="minorEastAsia"/>
        </w:rPr>
        <w:t>Rohde &amp; Schwarz</w:t>
      </w:r>
      <w:r>
        <w:rPr>
          <w:rFonts w:eastAsiaTheme="minorEastAsia" w:hint="eastAsia"/>
        </w:rPr>
        <w:t>, RAN5#90</w:t>
      </w:r>
      <w:r w:rsidR="00316BCB">
        <w:rPr>
          <w:rFonts w:eastAsiaTheme="minorEastAsia" w:hint="eastAsia"/>
        </w:rPr>
        <w:t>-e</w:t>
      </w:r>
    </w:p>
    <w:p w14:paraId="0FA99397" w14:textId="130AD1FE" w:rsidR="00B153A1" w:rsidRDefault="00B153A1" w:rsidP="00AA35DA">
      <w:pPr>
        <w:spacing w:before="120" w:after="120"/>
        <w:ind w:left="300" w:hangingChars="150" w:hanging="300"/>
        <w:rPr>
          <w:rFonts w:eastAsiaTheme="minorEastAsia"/>
        </w:rPr>
      </w:pPr>
      <w:r>
        <w:rPr>
          <w:rFonts w:eastAsiaTheme="minorEastAsia" w:hint="eastAsia"/>
        </w:rPr>
        <w:t>[4] R5-211946</w:t>
      </w:r>
      <w:r w:rsidR="006E66F2">
        <w:rPr>
          <w:rFonts w:eastAsiaTheme="minorEastAsia" w:hint="eastAsia"/>
        </w:rPr>
        <w:t xml:space="preserve">, </w:t>
      </w:r>
      <w:r w:rsidR="006E66F2">
        <w:rPr>
          <w:rFonts w:eastAsiaTheme="minorEastAsia"/>
        </w:rPr>
        <w:t>“</w:t>
      </w:r>
      <w:r w:rsidR="006E66F2" w:rsidRPr="006E66F2">
        <w:rPr>
          <w:rFonts w:eastAsiaTheme="minorEastAsia"/>
        </w:rPr>
        <w:t>On FR2 OBW MU</w:t>
      </w:r>
      <w:r w:rsidR="006E66F2">
        <w:rPr>
          <w:rFonts w:eastAsiaTheme="minorEastAsia"/>
        </w:rPr>
        <w:t>”</w:t>
      </w:r>
      <w:r w:rsidR="006E66F2">
        <w:rPr>
          <w:rFonts w:eastAsiaTheme="minorEastAsia" w:hint="eastAsia"/>
        </w:rPr>
        <w:t>, Anritsu, RAN5#90</w:t>
      </w:r>
      <w:r w:rsidR="00316BCB">
        <w:rPr>
          <w:rFonts w:eastAsiaTheme="minorEastAsia" w:hint="eastAsia"/>
        </w:rPr>
        <w:t>-e</w:t>
      </w:r>
    </w:p>
    <w:p w14:paraId="731A4007" w14:textId="3D4BAA33" w:rsidR="006E66F2" w:rsidRDefault="006E66F2" w:rsidP="00AA35DA">
      <w:pPr>
        <w:spacing w:before="120" w:after="120"/>
        <w:ind w:left="300" w:hangingChars="150" w:hanging="300"/>
        <w:rPr>
          <w:rFonts w:eastAsiaTheme="minorEastAsia"/>
        </w:rPr>
      </w:pPr>
      <w:r>
        <w:rPr>
          <w:rFonts w:eastAsiaTheme="minorEastAsia" w:hint="eastAsia"/>
        </w:rPr>
        <w:t xml:space="preserve">[5] R5-198175, </w:t>
      </w:r>
      <w:r>
        <w:rPr>
          <w:rFonts w:eastAsiaTheme="minorEastAsia"/>
        </w:rPr>
        <w:t>“</w:t>
      </w:r>
      <w:r w:rsidRPr="006E66F2">
        <w:rPr>
          <w:rFonts w:eastAsiaTheme="minorEastAsia"/>
        </w:rPr>
        <w:tab/>
        <w:t>Discussion on AP#84.22 Tx Spectrum Shape for FR2 OBW MU</w:t>
      </w:r>
      <w:r>
        <w:rPr>
          <w:rFonts w:eastAsiaTheme="minorEastAsia"/>
        </w:rPr>
        <w:t>”</w:t>
      </w:r>
      <w:r>
        <w:rPr>
          <w:rFonts w:eastAsiaTheme="minorEastAsia" w:hint="eastAsia"/>
        </w:rPr>
        <w:t xml:space="preserve">, </w:t>
      </w:r>
      <w:r w:rsidRPr="006E66F2">
        <w:rPr>
          <w:rFonts w:eastAsiaTheme="minorEastAsia"/>
        </w:rPr>
        <w:t>Qualcomm Inc.</w:t>
      </w:r>
      <w:r>
        <w:rPr>
          <w:rFonts w:eastAsiaTheme="minorEastAsia" w:hint="eastAsia"/>
        </w:rPr>
        <w:t>, RAN5#85</w:t>
      </w:r>
    </w:p>
    <w:p w14:paraId="4E4DBEA1" w14:textId="342A9C74" w:rsidR="003F074E" w:rsidRDefault="003F074E" w:rsidP="003F074E">
      <w:pPr>
        <w:spacing w:before="120" w:after="120"/>
        <w:ind w:left="300" w:hangingChars="150" w:hanging="300"/>
        <w:rPr>
          <w:rFonts w:eastAsiaTheme="minorEastAsia"/>
        </w:rPr>
      </w:pPr>
      <w:r>
        <w:rPr>
          <w:rFonts w:eastAsiaTheme="minorEastAsia" w:hint="eastAsia"/>
        </w:rPr>
        <w:t xml:space="preserve">[6] TS 38.521-2, </w:t>
      </w:r>
      <w:r>
        <w:rPr>
          <w:rFonts w:eastAsiaTheme="minorEastAsia"/>
        </w:rPr>
        <w:t>“</w:t>
      </w:r>
      <w:r w:rsidRPr="003F074E">
        <w:rPr>
          <w:rFonts w:eastAsiaTheme="minorEastAsia"/>
        </w:rPr>
        <w:t>User Equipment (UE) conformance specification;</w:t>
      </w:r>
      <w:r>
        <w:rPr>
          <w:rFonts w:eastAsiaTheme="minorEastAsia" w:hint="eastAsia"/>
        </w:rPr>
        <w:t xml:space="preserve"> </w:t>
      </w:r>
      <w:r w:rsidRPr="003F074E">
        <w:rPr>
          <w:rFonts w:eastAsiaTheme="minorEastAsia"/>
        </w:rPr>
        <w:t>Radio transmission and reception;</w:t>
      </w:r>
      <w:r>
        <w:rPr>
          <w:rFonts w:eastAsiaTheme="minorEastAsia" w:hint="eastAsia"/>
        </w:rPr>
        <w:t xml:space="preserve"> </w:t>
      </w:r>
      <w:r w:rsidRPr="003F074E">
        <w:rPr>
          <w:rFonts w:eastAsiaTheme="minorEastAsia"/>
        </w:rPr>
        <w:t>Part 2: Range 2 Standalone</w:t>
      </w:r>
      <w:r>
        <w:rPr>
          <w:rFonts w:eastAsiaTheme="minorEastAsia"/>
        </w:rPr>
        <w:t>”</w:t>
      </w:r>
      <w:r>
        <w:rPr>
          <w:rFonts w:eastAsiaTheme="minorEastAsia" w:hint="eastAsia"/>
        </w:rPr>
        <w:t xml:space="preserve">, </w:t>
      </w:r>
      <w:r w:rsidRPr="001E2456">
        <w:rPr>
          <w:rFonts w:eastAsiaTheme="minorEastAsia" w:hint="eastAsia"/>
        </w:rPr>
        <w:t>V18.</w:t>
      </w:r>
      <w:r w:rsidR="001E2456" w:rsidRPr="001E2456">
        <w:rPr>
          <w:rFonts w:eastAsiaTheme="minorEastAsia" w:hint="eastAsia"/>
        </w:rPr>
        <w:t>2</w:t>
      </w:r>
      <w:r w:rsidRPr="001E2456">
        <w:rPr>
          <w:rFonts w:eastAsiaTheme="minorEastAsia" w:hint="eastAsia"/>
        </w:rPr>
        <w:t>.0 (202</w:t>
      </w:r>
      <w:r w:rsidR="001E2456" w:rsidRPr="001E2456">
        <w:rPr>
          <w:rFonts w:eastAsiaTheme="minorEastAsia" w:hint="eastAsia"/>
        </w:rPr>
        <w:t>4</w:t>
      </w:r>
      <w:r w:rsidRPr="001E2456">
        <w:rPr>
          <w:rFonts w:eastAsiaTheme="minorEastAsia" w:hint="eastAsia"/>
        </w:rPr>
        <w:t>-</w:t>
      </w:r>
      <w:r w:rsidR="001E2456" w:rsidRPr="001E2456">
        <w:rPr>
          <w:rFonts w:eastAsiaTheme="minorEastAsia" w:hint="eastAsia"/>
        </w:rPr>
        <w:t>03</w:t>
      </w:r>
      <w:r w:rsidRPr="001E2456">
        <w:rPr>
          <w:rFonts w:eastAsiaTheme="minorEastAsia" w:hint="eastAsia"/>
        </w:rPr>
        <w:t>)</w:t>
      </w:r>
    </w:p>
    <w:p w14:paraId="66A54D62" w14:textId="4AD12A6F" w:rsidR="003F074E" w:rsidRDefault="003F074E" w:rsidP="003F074E">
      <w:pPr>
        <w:spacing w:before="120" w:after="120"/>
        <w:ind w:left="300" w:hangingChars="150" w:hanging="300"/>
        <w:rPr>
          <w:rFonts w:eastAsiaTheme="minorEastAsia"/>
        </w:rPr>
      </w:pPr>
      <w:r>
        <w:rPr>
          <w:rFonts w:eastAsiaTheme="minorEastAsia" w:hint="eastAsia"/>
        </w:rPr>
        <w:t xml:space="preserve">[7] TS 38.101-2, </w:t>
      </w:r>
      <w:r>
        <w:rPr>
          <w:rFonts w:eastAsiaTheme="minorEastAsia"/>
        </w:rPr>
        <w:t>“</w:t>
      </w:r>
      <w:r w:rsidRPr="003F074E">
        <w:rPr>
          <w:rFonts w:eastAsiaTheme="minorEastAsia"/>
        </w:rPr>
        <w:t>User Equipment (UE) radio transmission and reception;</w:t>
      </w:r>
      <w:r>
        <w:rPr>
          <w:rFonts w:eastAsiaTheme="minorEastAsia" w:hint="eastAsia"/>
        </w:rPr>
        <w:t xml:space="preserve"> </w:t>
      </w:r>
      <w:r w:rsidRPr="003F074E">
        <w:rPr>
          <w:rFonts w:eastAsiaTheme="minorEastAsia"/>
        </w:rPr>
        <w:t>Part 2: Range 2 Standalone</w:t>
      </w:r>
      <w:r>
        <w:rPr>
          <w:rFonts w:eastAsiaTheme="minorEastAsia"/>
        </w:rPr>
        <w:t>”</w:t>
      </w:r>
      <w:r>
        <w:rPr>
          <w:rFonts w:eastAsiaTheme="minorEastAsia" w:hint="eastAsia"/>
        </w:rPr>
        <w:t xml:space="preserve">, </w:t>
      </w:r>
      <w:r w:rsidRPr="001E2456">
        <w:rPr>
          <w:rFonts w:eastAsiaTheme="minorEastAsia" w:hint="eastAsia"/>
        </w:rPr>
        <w:t>V18.</w:t>
      </w:r>
      <w:r w:rsidR="001E2456" w:rsidRPr="001E2456">
        <w:rPr>
          <w:rFonts w:eastAsiaTheme="minorEastAsia" w:hint="eastAsia"/>
        </w:rPr>
        <w:t>5</w:t>
      </w:r>
      <w:r w:rsidRPr="001E2456">
        <w:rPr>
          <w:rFonts w:eastAsiaTheme="minorEastAsia" w:hint="eastAsia"/>
        </w:rPr>
        <w:t>.0 (202</w:t>
      </w:r>
      <w:r w:rsidR="001E2456" w:rsidRPr="001E2456">
        <w:rPr>
          <w:rFonts w:eastAsiaTheme="minorEastAsia" w:hint="eastAsia"/>
        </w:rPr>
        <w:t>4</w:t>
      </w:r>
      <w:r w:rsidRPr="001E2456">
        <w:rPr>
          <w:rFonts w:eastAsiaTheme="minorEastAsia" w:hint="eastAsia"/>
        </w:rPr>
        <w:t>-</w:t>
      </w:r>
      <w:r w:rsidR="001E2456" w:rsidRPr="001E2456">
        <w:rPr>
          <w:rFonts w:eastAsiaTheme="minorEastAsia" w:hint="eastAsia"/>
        </w:rPr>
        <w:t>03</w:t>
      </w:r>
      <w:r w:rsidRPr="001E2456">
        <w:rPr>
          <w:rFonts w:eastAsiaTheme="minorEastAsia" w:hint="eastAsia"/>
        </w:rPr>
        <w:t>)</w:t>
      </w:r>
    </w:p>
    <w:p w14:paraId="7AB3991B" w14:textId="3B274CC3" w:rsidR="003F074E" w:rsidRDefault="003F074E" w:rsidP="003F074E">
      <w:pPr>
        <w:spacing w:before="120" w:after="120"/>
        <w:ind w:left="300" w:hangingChars="150" w:hanging="300"/>
        <w:rPr>
          <w:rFonts w:eastAsiaTheme="minorEastAsia"/>
        </w:rPr>
      </w:pPr>
      <w:r>
        <w:rPr>
          <w:rFonts w:eastAsiaTheme="minorEastAsia" w:hint="eastAsia"/>
        </w:rPr>
        <w:t>[8]</w:t>
      </w:r>
      <w:r w:rsidR="00316BCB">
        <w:rPr>
          <w:rFonts w:eastAsiaTheme="minorEastAsia" w:hint="eastAsia"/>
        </w:rPr>
        <w:t xml:space="preserve"> </w:t>
      </w:r>
      <w:r w:rsidR="00316BCB" w:rsidRPr="00316BCB">
        <w:rPr>
          <w:rFonts w:eastAsiaTheme="minorEastAsia"/>
        </w:rPr>
        <w:t>R5-202458</w:t>
      </w:r>
      <w:r w:rsidR="00316BCB">
        <w:rPr>
          <w:rFonts w:eastAsiaTheme="minorEastAsia" w:hint="eastAsia"/>
        </w:rPr>
        <w:t xml:space="preserve">, </w:t>
      </w:r>
      <w:r w:rsidR="00316BCB">
        <w:rPr>
          <w:rFonts w:eastAsiaTheme="minorEastAsia"/>
        </w:rPr>
        <w:t>“</w:t>
      </w:r>
      <w:r w:rsidR="00316BCB" w:rsidRPr="00316BCB">
        <w:rPr>
          <w:rFonts w:eastAsiaTheme="minorEastAsia"/>
        </w:rPr>
        <w:t>On the MU of FR2 OBW</w:t>
      </w:r>
      <w:r w:rsidR="00316BCB">
        <w:rPr>
          <w:rFonts w:eastAsiaTheme="minorEastAsia"/>
        </w:rPr>
        <w:t>”</w:t>
      </w:r>
      <w:r w:rsidR="00316BCB">
        <w:rPr>
          <w:rFonts w:eastAsiaTheme="minorEastAsia" w:hint="eastAsia"/>
        </w:rPr>
        <w:t xml:space="preserve">, </w:t>
      </w:r>
      <w:r w:rsidR="00316BCB" w:rsidRPr="00316BCB">
        <w:rPr>
          <w:rFonts w:eastAsiaTheme="minorEastAsia"/>
        </w:rPr>
        <w:t>Rohde &amp; Schwarz</w:t>
      </w:r>
      <w:r w:rsidR="00316BCB">
        <w:rPr>
          <w:rFonts w:eastAsiaTheme="minorEastAsia" w:hint="eastAsia"/>
        </w:rPr>
        <w:t>, RAN5#87-e</w:t>
      </w:r>
    </w:p>
    <w:p w14:paraId="279CE732" w14:textId="0C20371A" w:rsidR="00316BCB" w:rsidRPr="00316BCB" w:rsidRDefault="00316BCB" w:rsidP="003F074E">
      <w:pPr>
        <w:spacing w:before="120" w:after="120"/>
        <w:ind w:left="300" w:hangingChars="150" w:hanging="300"/>
        <w:rPr>
          <w:rFonts w:eastAsiaTheme="minorEastAsia"/>
        </w:rPr>
      </w:pPr>
      <w:r>
        <w:rPr>
          <w:rFonts w:eastAsiaTheme="minorEastAsia" w:hint="eastAsia"/>
        </w:rPr>
        <w:t xml:space="preserve">[9] </w:t>
      </w:r>
      <w:r w:rsidRPr="00316BCB">
        <w:rPr>
          <w:rFonts w:eastAsiaTheme="minorEastAsia"/>
        </w:rPr>
        <w:t>R5-202318</w:t>
      </w:r>
      <w:r>
        <w:rPr>
          <w:rFonts w:eastAsiaTheme="minorEastAsia" w:hint="eastAsia"/>
        </w:rPr>
        <w:t xml:space="preserve">, </w:t>
      </w:r>
      <w:r>
        <w:rPr>
          <w:rFonts w:eastAsiaTheme="minorEastAsia"/>
        </w:rPr>
        <w:t>“</w:t>
      </w:r>
      <w:r w:rsidRPr="00316BCB">
        <w:rPr>
          <w:rFonts w:eastAsiaTheme="minorEastAsia"/>
        </w:rPr>
        <w:t>On FR2 OBW MU</w:t>
      </w:r>
      <w:r>
        <w:rPr>
          <w:rFonts w:eastAsiaTheme="minorEastAsia"/>
        </w:rPr>
        <w:t>”</w:t>
      </w:r>
      <w:r>
        <w:rPr>
          <w:rFonts w:eastAsiaTheme="minorEastAsia" w:hint="eastAsia"/>
        </w:rPr>
        <w:t>, Anritsu, RAN5#87-e</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047A13">
      <w:headerReference w:type="even" r:id="rId13"/>
      <w:footerReference w:type="default" r:id="rId14"/>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5C2FE" w14:textId="77777777" w:rsidR="00047A13" w:rsidRDefault="00047A13" w:rsidP="00752C85">
      <w:pPr>
        <w:spacing w:before="120" w:after="120"/>
      </w:pPr>
      <w:r>
        <w:separator/>
      </w:r>
    </w:p>
    <w:p w14:paraId="3EF6519B" w14:textId="77777777" w:rsidR="00047A13" w:rsidRDefault="00047A13" w:rsidP="00752C85">
      <w:pPr>
        <w:spacing w:before="120" w:after="120"/>
      </w:pPr>
    </w:p>
  </w:endnote>
  <w:endnote w:type="continuationSeparator" w:id="0">
    <w:p w14:paraId="09E565A7" w14:textId="77777777" w:rsidR="00047A13" w:rsidRDefault="00047A13" w:rsidP="00752C85">
      <w:pPr>
        <w:spacing w:before="120" w:after="120"/>
      </w:pPr>
      <w:r>
        <w:continuationSeparator/>
      </w:r>
    </w:p>
    <w:p w14:paraId="40797615" w14:textId="77777777" w:rsidR="00047A13" w:rsidRDefault="00047A13"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B99B4" w14:textId="77777777" w:rsidR="00047A13" w:rsidRDefault="00047A13" w:rsidP="00752C85">
      <w:pPr>
        <w:spacing w:before="120" w:after="120"/>
      </w:pPr>
      <w:r>
        <w:separator/>
      </w:r>
    </w:p>
    <w:p w14:paraId="23F48B4C" w14:textId="77777777" w:rsidR="00047A13" w:rsidRDefault="00047A13" w:rsidP="00752C85">
      <w:pPr>
        <w:spacing w:before="120" w:after="120"/>
      </w:pPr>
    </w:p>
  </w:footnote>
  <w:footnote w:type="continuationSeparator" w:id="0">
    <w:p w14:paraId="056F66E7" w14:textId="77777777" w:rsidR="00047A13" w:rsidRDefault="00047A13" w:rsidP="00752C85">
      <w:pPr>
        <w:spacing w:before="120" w:after="120"/>
      </w:pPr>
      <w:r>
        <w:continuationSeparator/>
      </w:r>
    </w:p>
    <w:p w14:paraId="1DCB65B1" w14:textId="77777777" w:rsidR="00047A13" w:rsidRDefault="00047A13"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A384EB2"/>
    <w:multiLevelType w:val="hybridMultilevel"/>
    <w:tmpl w:val="3B0814CC"/>
    <w:lvl w:ilvl="0" w:tplc="DB5E29B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183EBF"/>
    <w:multiLevelType w:val="hybridMultilevel"/>
    <w:tmpl w:val="A92C78D2"/>
    <w:lvl w:ilvl="0" w:tplc="9EFE1F9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7325D"/>
    <w:multiLevelType w:val="hybridMultilevel"/>
    <w:tmpl w:val="1144A17C"/>
    <w:lvl w:ilvl="0" w:tplc="DD7A45B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8"/>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3"/>
  </w:num>
  <w:num w:numId="5" w16cid:durableId="1034379993">
    <w:abstractNumId w:val="11"/>
  </w:num>
  <w:num w:numId="6" w16cid:durableId="45690955">
    <w:abstractNumId w:val="5"/>
  </w:num>
  <w:num w:numId="7" w16cid:durableId="2063601759">
    <w:abstractNumId w:val="16"/>
  </w:num>
  <w:num w:numId="8" w16cid:durableId="820997827">
    <w:abstractNumId w:val="22"/>
  </w:num>
  <w:num w:numId="9" w16cid:durableId="1274241398">
    <w:abstractNumId w:val="44"/>
  </w:num>
  <w:num w:numId="10" w16cid:durableId="521481304">
    <w:abstractNumId w:val="31"/>
  </w:num>
  <w:num w:numId="11" w16cid:durableId="964116271">
    <w:abstractNumId w:val="4"/>
  </w:num>
  <w:num w:numId="12" w16cid:durableId="1089734964">
    <w:abstractNumId w:val="41"/>
  </w:num>
  <w:num w:numId="13" w16cid:durableId="487064392">
    <w:abstractNumId w:val="32"/>
  </w:num>
  <w:num w:numId="14" w16cid:durableId="482087542">
    <w:abstractNumId w:val="20"/>
  </w:num>
  <w:num w:numId="15" w16cid:durableId="336269866">
    <w:abstractNumId w:val="29"/>
  </w:num>
  <w:num w:numId="16" w16cid:durableId="1203709393">
    <w:abstractNumId w:val="35"/>
  </w:num>
  <w:num w:numId="17" w16cid:durableId="1937444960">
    <w:abstractNumId w:val="8"/>
  </w:num>
  <w:num w:numId="18" w16cid:durableId="1684700192">
    <w:abstractNumId w:val="27"/>
  </w:num>
  <w:num w:numId="19" w16cid:durableId="1012607866">
    <w:abstractNumId w:val="25"/>
  </w:num>
  <w:num w:numId="20" w16cid:durableId="999424878">
    <w:abstractNumId w:val="0"/>
  </w:num>
  <w:num w:numId="21" w16cid:durableId="1136604159">
    <w:abstractNumId w:val="34"/>
  </w:num>
  <w:num w:numId="22" w16cid:durableId="1798909646">
    <w:abstractNumId w:val="42"/>
  </w:num>
  <w:num w:numId="23" w16cid:durableId="806901786">
    <w:abstractNumId w:val="15"/>
  </w:num>
  <w:num w:numId="24" w16cid:durableId="542521580">
    <w:abstractNumId w:val="17"/>
  </w:num>
  <w:num w:numId="25" w16cid:durableId="1729844188">
    <w:abstractNumId w:val="12"/>
  </w:num>
  <w:num w:numId="26" w16cid:durableId="984238526">
    <w:abstractNumId w:val="33"/>
  </w:num>
  <w:num w:numId="27" w16cid:durableId="674721471">
    <w:abstractNumId w:val="9"/>
  </w:num>
  <w:num w:numId="28" w16cid:durableId="180361983">
    <w:abstractNumId w:val="36"/>
  </w:num>
  <w:num w:numId="29" w16cid:durableId="1492477817">
    <w:abstractNumId w:val="45"/>
  </w:num>
  <w:num w:numId="30" w16cid:durableId="775368972">
    <w:abstractNumId w:val="37"/>
  </w:num>
  <w:num w:numId="31" w16cid:durableId="1125654647">
    <w:abstractNumId w:val="40"/>
  </w:num>
  <w:num w:numId="32" w16cid:durableId="359666017">
    <w:abstractNumId w:val="14"/>
  </w:num>
  <w:num w:numId="33" w16cid:durableId="843478904">
    <w:abstractNumId w:val="19"/>
  </w:num>
  <w:num w:numId="34" w16cid:durableId="830146183">
    <w:abstractNumId w:val="3"/>
  </w:num>
  <w:num w:numId="35" w16cid:durableId="518548940">
    <w:abstractNumId w:val="6"/>
  </w:num>
  <w:num w:numId="36" w16cid:durableId="764543329">
    <w:abstractNumId w:val="13"/>
  </w:num>
  <w:num w:numId="37" w16cid:durableId="2028871484">
    <w:abstractNumId w:val="38"/>
  </w:num>
  <w:num w:numId="38" w16cid:durableId="447117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30"/>
  </w:num>
  <w:num w:numId="41" w16cid:durableId="903371797">
    <w:abstractNumId w:val="39"/>
  </w:num>
  <w:num w:numId="42" w16cid:durableId="730151711">
    <w:abstractNumId w:val="24"/>
  </w:num>
  <w:num w:numId="43" w16cid:durableId="1904487489">
    <w:abstractNumId w:val="7"/>
  </w:num>
  <w:num w:numId="44" w16cid:durableId="1853254642">
    <w:abstractNumId w:val="10"/>
  </w:num>
  <w:num w:numId="45" w16cid:durableId="1665813173">
    <w:abstractNumId w:val="23"/>
  </w:num>
  <w:num w:numId="46" w16cid:durableId="174294592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3FB5"/>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18B"/>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467"/>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A96"/>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A13"/>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990"/>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4C8A"/>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179FE"/>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3C3"/>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158"/>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5B49"/>
    <w:rsid w:val="001B64C3"/>
    <w:rsid w:val="001B694F"/>
    <w:rsid w:val="001B7052"/>
    <w:rsid w:val="001B72A4"/>
    <w:rsid w:val="001B76DE"/>
    <w:rsid w:val="001B7F12"/>
    <w:rsid w:val="001C0B15"/>
    <w:rsid w:val="001C0E33"/>
    <w:rsid w:val="001C0E55"/>
    <w:rsid w:val="001C0EF5"/>
    <w:rsid w:val="001C11CE"/>
    <w:rsid w:val="001C189E"/>
    <w:rsid w:val="001C2186"/>
    <w:rsid w:val="001C2683"/>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AA3"/>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56"/>
    <w:rsid w:val="001E24AE"/>
    <w:rsid w:val="001E2701"/>
    <w:rsid w:val="001E2955"/>
    <w:rsid w:val="001E31E3"/>
    <w:rsid w:val="001E346A"/>
    <w:rsid w:val="001E3763"/>
    <w:rsid w:val="001E39FA"/>
    <w:rsid w:val="001E3C98"/>
    <w:rsid w:val="001E3D2C"/>
    <w:rsid w:val="001E4124"/>
    <w:rsid w:val="001E4613"/>
    <w:rsid w:val="001E4642"/>
    <w:rsid w:val="001E4D3F"/>
    <w:rsid w:val="001E4D87"/>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5"/>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92A"/>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CAF"/>
    <w:rsid w:val="002C1F40"/>
    <w:rsid w:val="002C2185"/>
    <w:rsid w:val="002C261F"/>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5B"/>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6BCB"/>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2D27"/>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481"/>
    <w:rsid w:val="003258B9"/>
    <w:rsid w:val="003259DF"/>
    <w:rsid w:val="003262F4"/>
    <w:rsid w:val="00326557"/>
    <w:rsid w:val="003268A3"/>
    <w:rsid w:val="00326D6B"/>
    <w:rsid w:val="00326F00"/>
    <w:rsid w:val="00327642"/>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4FF8"/>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4AC"/>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5DF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3F2D"/>
    <w:rsid w:val="003941C6"/>
    <w:rsid w:val="0039424D"/>
    <w:rsid w:val="00394415"/>
    <w:rsid w:val="00394662"/>
    <w:rsid w:val="00394FFB"/>
    <w:rsid w:val="00395412"/>
    <w:rsid w:val="00395417"/>
    <w:rsid w:val="00396400"/>
    <w:rsid w:val="003970DE"/>
    <w:rsid w:val="00397152"/>
    <w:rsid w:val="00397298"/>
    <w:rsid w:val="0039758F"/>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3F12"/>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850"/>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50"/>
    <w:rsid w:val="003E698D"/>
    <w:rsid w:val="003E6A02"/>
    <w:rsid w:val="003E6DB4"/>
    <w:rsid w:val="003E6DBE"/>
    <w:rsid w:val="003E7B0D"/>
    <w:rsid w:val="003E7BBE"/>
    <w:rsid w:val="003E7FB5"/>
    <w:rsid w:val="003F00ED"/>
    <w:rsid w:val="003F0283"/>
    <w:rsid w:val="003F04B1"/>
    <w:rsid w:val="003F074E"/>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B0D"/>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1F0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36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65F"/>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C96"/>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BB"/>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B37"/>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37C"/>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2F2A"/>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1ECA"/>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2C0"/>
    <w:rsid w:val="00604300"/>
    <w:rsid w:val="00604346"/>
    <w:rsid w:val="006047B6"/>
    <w:rsid w:val="00604B28"/>
    <w:rsid w:val="006050C2"/>
    <w:rsid w:val="00605464"/>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1B3"/>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6C0"/>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4A8"/>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CE9"/>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6F2"/>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180"/>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183"/>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4F8B"/>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3D3E"/>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711"/>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39B"/>
    <w:rsid w:val="0086645A"/>
    <w:rsid w:val="00866AC2"/>
    <w:rsid w:val="00866B67"/>
    <w:rsid w:val="00866BA1"/>
    <w:rsid w:val="00866C38"/>
    <w:rsid w:val="00867AEB"/>
    <w:rsid w:val="00867B9B"/>
    <w:rsid w:val="00867F34"/>
    <w:rsid w:val="0087018B"/>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5DE4"/>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2A"/>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01B"/>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CFB"/>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3D7"/>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6F62"/>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949"/>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5EAB"/>
    <w:rsid w:val="009E63BB"/>
    <w:rsid w:val="009E681F"/>
    <w:rsid w:val="009E749A"/>
    <w:rsid w:val="009E768F"/>
    <w:rsid w:val="009E7857"/>
    <w:rsid w:val="009E7873"/>
    <w:rsid w:val="009E79B6"/>
    <w:rsid w:val="009E7E1B"/>
    <w:rsid w:val="009E7FB2"/>
    <w:rsid w:val="009F0119"/>
    <w:rsid w:val="009F116B"/>
    <w:rsid w:val="009F1AAD"/>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DD7"/>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6F43"/>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BCA"/>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11F"/>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64E"/>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1FB0"/>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296"/>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A1C"/>
    <w:rsid w:val="00AF6B52"/>
    <w:rsid w:val="00AF6C77"/>
    <w:rsid w:val="00AF6D38"/>
    <w:rsid w:val="00AF74C0"/>
    <w:rsid w:val="00AF7A72"/>
    <w:rsid w:val="00B002B3"/>
    <w:rsid w:val="00B002EB"/>
    <w:rsid w:val="00B008E2"/>
    <w:rsid w:val="00B00A8D"/>
    <w:rsid w:val="00B00AB0"/>
    <w:rsid w:val="00B0158E"/>
    <w:rsid w:val="00B01AB8"/>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3A1"/>
    <w:rsid w:val="00B15D81"/>
    <w:rsid w:val="00B15DAD"/>
    <w:rsid w:val="00B16E84"/>
    <w:rsid w:val="00B16FE3"/>
    <w:rsid w:val="00B171F1"/>
    <w:rsid w:val="00B17670"/>
    <w:rsid w:val="00B176A0"/>
    <w:rsid w:val="00B177CA"/>
    <w:rsid w:val="00B17B39"/>
    <w:rsid w:val="00B17C17"/>
    <w:rsid w:val="00B17CB3"/>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1CC"/>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3BA3"/>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90"/>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D9B"/>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59E"/>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600"/>
    <w:rsid w:val="00C377E6"/>
    <w:rsid w:val="00C37A98"/>
    <w:rsid w:val="00C37F3D"/>
    <w:rsid w:val="00C401CC"/>
    <w:rsid w:val="00C4069C"/>
    <w:rsid w:val="00C407C8"/>
    <w:rsid w:val="00C4097E"/>
    <w:rsid w:val="00C4098E"/>
    <w:rsid w:val="00C40EE4"/>
    <w:rsid w:val="00C413E7"/>
    <w:rsid w:val="00C41519"/>
    <w:rsid w:val="00C41593"/>
    <w:rsid w:val="00C416DC"/>
    <w:rsid w:val="00C418A3"/>
    <w:rsid w:val="00C41AF2"/>
    <w:rsid w:val="00C41D85"/>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1E9C"/>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47F"/>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87BFF"/>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96C"/>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643"/>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4FC5"/>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2D47"/>
    <w:rsid w:val="00D932BF"/>
    <w:rsid w:val="00D932DB"/>
    <w:rsid w:val="00D933AF"/>
    <w:rsid w:val="00D936A7"/>
    <w:rsid w:val="00D9379C"/>
    <w:rsid w:val="00D93B67"/>
    <w:rsid w:val="00D93B7C"/>
    <w:rsid w:val="00D93EAD"/>
    <w:rsid w:val="00D944D9"/>
    <w:rsid w:val="00D945CB"/>
    <w:rsid w:val="00D947A0"/>
    <w:rsid w:val="00D94CFA"/>
    <w:rsid w:val="00D94D9A"/>
    <w:rsid w:val="00D94DF0"/>
    <w:rsid w:val="00D9525E"/>
    <w:rsid w:val="00D9596F"/>
    <w:rsid w:val="00D95DE8"/>
    <w:rsid w:val="00D95ED1"/>
    <w:rsid w:val="00D9744F"/>
    <w:rsid w:val="00D974F6"/>
    <w:rsid w:val="00D97757"/>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7A5"/>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551"/>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4F2"/>
    <w:rsid w:val="00DF35DE"/>
    <w:rsid w:val="00DF3ACD"/>
    <w:rsid w:val="00DF3BAF"/>
    <w:rsid w:val="00DF3E33"/>
    <w:rsid w:val="00DF3F48"/>
    <w:rsid w:val="00DF4B52"/>
    <w:rsid w:val="00DF51C4"/>
    <w:rsid w:val="00DF5AAD"/>
    <w:rsid w:val="00DF5E09"/>
    <w:rsid w:val="00DF67A6"/>
    <w:rsid w:val="00DF6A69"/>
    <w:rsid w:val="00DF6C60"/>
    <w:rsid w:val="00DF78D6"/>
    <w:rsid w:val="00DF7CE7"/>
    <w:rsid w:val="00DF7EF3"/>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493"/>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3D"/>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7"/>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8ED"/>
    <w:rsid w:val="00EC7D05"/>
    <w:rsid w:val="00ED0616"/>
    <w:rsid w:val="00ED092A"/>
    <w:rsid w:val="00ED0AE1"/>
    <w:rsid w:val="00ED126E"/>
    <w:rsid w:val="00ED166E"/>
    <w:rsid w:val="00ED16E0"/>
    <w:rsid w:val="00ED180E"/>
    <w:rsid w:val="00ED1B35"/>
    <w:rsid w:val="00ED1E5B"/>
    <w:rsid w:val="00ED1F06"/>
    <w:rsid w:val="00ED2520"/>
    <w:rsid w:val="00ED28DF"/>
    <w:rsid w:val="00ED2A78"/>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555"/>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1EF"/>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0BDE"/>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861"/>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38"/>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6FE"/>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4D3"/>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9DE"/>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D579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26684</TotalTime>
  <Pages>4</Pages>
  <Words>1270</Words>
  <Characters>7245</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293</cp:revision>
  <cp:lastPrinted>2007-04-23T23:59:00Z</cp:lastPrinted>
  <dcterms:created xsi:type="dcterms:W3CDTF">2021-01-20T00:58:00Z</dcterms:created>
  <dcterms:modified xsi:type="dcterms:W3CDTF">2024-05-10T07:56:00Z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